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AC7" w:rsidRDefault="002C452B" w:rsidP="005200F5">
      <w:pPr>
        <w:overflowPunct w:val="0"/>
        <w:spacing w:beforeLines="200"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  <w:r w:rsidRPr="00133624">
        <w:rPr>
          <w:rFonts w:ascii="Times New Roman" w:hAnsi="Times New Roman" w:cs="Times New Roman"/>
          <w:b/>
          <w:noProof/>
          <w:sz w:val="32"/>
          <w:szCs w:val="24"/>
        </w:rPr>
        <w:t>臺灣</w:t>
      </w:r>
      <w:r w:rsidR="00A51AC7" w:rsidRPr="00133624">
        <w:rPr>
          <w:rFonts w:ascii="Times New Roman" w:hAnsi="Times New Roman" w:cs="Times New Roman"/>
          <w:b/>
          <w:noProof/>
          <w:sz w:val="32"/>
          <w:szCs w:val="24"/>
        </w:rPr>
        <w:t>現代民間信仰的實踐：</w:t>
      </w:r>
      <w:r w:rsidR="001A7091" w:rsidRPr="00133624">
        <w:rPr>
          <w:rFonts w:ascii="Times New Roman" w:hAnsi="Times New Roman" w:cs="Times New Roman"/>
          <w:b/>
          <w:noProof/>
          <w:sz w:val="32"/>
          <w:szCs w:val="24"/>
        </w:rPr>
        <w:t>台中大坑奉天宮的田野實例</w:t>
      </w:r>
    </w:p>
    <w:p w:rsidR="0029117B" w:rsidRPr="0029117B" w:rsidRDefault="0029117B" w:rsidP="005200F5">
      <w:pPr>
        <w:overflowPunct w:val="0"/>
        <w:spacing w:beforeLines="5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9117B">
        <w:rPr>
          <w:rFonts w:ascii="Times New Roman" w:hAnsi="Times New Roman" w:cs="Times New Roman" w:hint="eastAsia"/>
          <w:b/>
          <w:noProof/>
          <w:sz w:val="28"/>
          <w:szCs w:val="28"/>
        </w:rPr>
        <w:t>蔡金鼎</w:t>
      </w:r>
      <w:r w:rsidRPr="00EB37FE">
        <w:rPr>
          <w:rStyle w:val="aa"/>
          <w:rFonts w:ascii="Times New Roman" w:hAnsi="Times New Roman" w:cs="Times New Roman"/>
          <w:noProof/>
          <w:sz w:val="28"/>
          <w:szCs w:val="28"/>
        </w:rPr>
        <w:footnoteReference w:customMarkFollows="1" w:id="2"/>
        <w:t>i</w:t>
      </w:r>
    </w:p>
    <w:p w:rsidR="00696993" w:rsidRPr="00133624" w:rsidRDefault="00696993" w:rsidP="005200F5">
      <w:pPr>
        <w:overflowPunct w:val="0"/>
        <w:spacing w:beforeLines="100" w:afterLines="100" w:line="360" w:lineRule="auto"/>
        <w:rPr>
          <w:rFonts w:ascii="Times New Roman" w:hAnsi="Times New Roman" w:cs="Times New Roman"/>
          <w:b/>
          <w:spacing w:val="10"/>
          <w:sz w:val="28"/>
          <w:szCs w:val="24"/>
        </w:rPr>
      </w:pPr>
      <w:r w:rsidRPr="00133624">
        <w:rPr>
          <w:rFonts w:ascii="Times New Roman" w:hAnsi="Times New Roman" w:cs="Times New Roman"/>
          <w:b/>
          <w:spacing w:val="10"/>
          <w:sz w:val="28"/>
          <w:szCs w:val="24"/>
        </w:rPr>
        <w:t>摘要</w:t>
      </w:r>
    </w:p>
    <w:p w:rsidR="00696993" w:rsidRPr="00133624" w:rsidRDefault="00696993" w:rsidP="00B85CFF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本文以台中市郊野一家新興宮廟為考查對象，探討西方宗教理性除</w:t>
      </w:r>
      <w:proofErr w:type="gramStart"/>
      <w:r w:rsidRPr="00133624">
        <w:rPr>
          <w:rFonts w:ascii="Times New Roman" w:hAnsi="Times New Roman" w:cs="Times New Roman"/>
        </w:rPr>
        <w:t>魅</w:t>
      </w:r>
      <w:proofErr w:type="gramEnd"/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disenchantment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的觀點，不僅不適於西方宗教，更無法單純地用來解釋臺灣新興宮廟的信仰行為，以及它如何從私人神壇轉型為擁有信眾的地方宮廟的過程。針對過去的新興宮廟研究的觀點，不論從功能論、市場論與治理論來解釋信徒、神明與經營者的三向關係，都不足以解釋三者交錯的網絡關係。因此本文試圖提出一種非經濟關係的民間信仰實踐</w:t>
      </w:r>
      <w:r w:rsidR="007642E3" w:rsidRPr="000969F8">
        <w:rPr>
          <w:rFonts w:ascii="Times New Roman" w:hAnsi="Times New Roman" w:cs="Times New Roman" w:hint="eastAsia"/>
          <w:w w:val="200"/>
        </w:rPr>
        <w:t>－</w:t>
      </w:r>
      <w:r w:rsidRPr="00133624">
        <w:rPr>
          <w:rFonts w:ascii="Times New Roman" w:hAnsi="Times New Roman" w:cs="Times New Roman"/>
        </w:rPr>
        <w:t>「網絡連帶」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Network associated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。事實上，臺灣社會民間信仰的實踐，並不是一種單一性的宗教實踐，因為在信仰的過程中，它融合不同的儀式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儒、道、釋、密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，以個人的詮釋方法，體驗人與神、人與人、人與物、人與自己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天人物我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的網絡關係，廟宇是承載這些關係的載體，而人才是其中的主宰，神明不是唯一且無所不能的，</w:t>
      </w:r>
      <w:proofErr w:type="gramStart"/>
      <w:r w:rsidRPr="00133624">
        <w:rPr>
          <w:rFonts w:ascii="Times New Roman" w:hAnsi="Times New Roman" w:cs="Times New Roman"/>
        </w:rPr>
        <w:t>祂</w:t>
      </w:r>
      <w:proofErr w:type="gramEnd"/>
      <w:r w:rsidRPr="00133624">
        <w:rPr>
          <w:rFonts w:ascii="Times New Roman" w:hAnsi="Times New Roman" w:cs="Times New Roman"/>
        </w:rPr>
        <w:t>有極限而且必須靠人來扶持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神要靠人來</w:t>
      </w:r>
      <w:proofErr w:type="gramStart"/>
      <w:r w:rsidRPr="00133624">
        <w:rPr>
          <w:rFonts w:ascii="Times New Roman" w:hAnsi="Times New Roman" w:cs="Times New Roman"/>
        </w:rPr>
        <w:t>迓</w:t>
      </w:r>
      <w:proofErr w:type="gramEnd"/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，這是一般民間信仰的普遍認知，彼此關係多元而複雜的。西方宗教</w:t>
      </w:r>
      <w:proofErr w:type="gramStart"/>
      <w:r w:rsidRPr="00133624">
        <w:rPr>
          <w:rFonts w:ascii="Times New Roman" w:hAnsi="Times New Roman" w:cs="Times New Roman"/>
        </w:rPr>
        <w:t>的聖俗二分</w:t>
      </w:r>
      <w:proofErr w:type="gramEnd"/>
      <w:r w:rsidRPr="00133624">
        <w:rPr>
          <w:rFonts w:ascii="Times New Roman" w:hAnsi="Times New Roman" w:cs="Times New Roman"/>
        </w:rPr>
        <w:t>並不完全適用台灣民間信仰，</w:t>
      </w:r>
      <w:proofErr w:type="gramStart"/>
      <w:r w:rsidRPr="00133624">
        <w:rPr>
          <w:rFonts w:ascii="Times New Roman" w:hAnsi="Times New Roman" w:cs="Times New Roman"/>
        </w:rPr>
        <w:t>祂</w:t>
      </w:r>
      <w:proofErr w:type="gramEnd"/>
      <w:r w:rsidRPr="00133624">
        <w:rPr>
          <w:rFonts w:ascii="Times New Roman" w:hAnsi="Times New Roman" w:cs="Times New Roman"/>
        </w:rPr>
        <w:t>在儀式過程的身體與心靈實踐，並不是單靠祈禱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拜拜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的行為而來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它可能是其中之一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，還包含個人的靈力體驗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住持、</w:t>
      </w:r>
      <w:proofErr w:type="gramStart"/>
      <w:r w:rsidRPr="00133624">
        <w:rPr>
          <w:rFonts w:ascii="Times New Roman" w:hAnsi="Times New Roman" w:cs="Times New Roman"/>
        </w:rPr>
        <w:t>乩</w:t>
      </w:r>
      <w:proofErr w:type="gramEnd"/>
      <w:r w:rsidRPr="00133624">
        <w:rPr>
          <w:rFonts w:ascii="Times New Roman" w:hAnsi="Times New Roman" w:cs="Times New Roman"/>
        </w:rPr>
        <w:t>童、信眾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、人情交際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親屬、外圍信仰者</w:t>
      </w:r>
      <w:r w:rsidR="00F60313">
        <w:rPr>
          <w:rFonts w:ascii="Times New Roman" w:hAnsi="Times New Roman" w:cs="Times New Roman"/>
        </w:rPr>
        <w:t>）</w:t>
      </w:r>
      <w:proofErr w:type="gramStart"/>
      <w:r w:rsidRPr="00133624">
        <w:rPr>
          <w:rFonts w:ascii="Times New Roman" w:hAnsi="Times New Roman" w:cs="Times New Roman"/>
        </w:rPr>
        <w:t>現實／</w:t>
      </w:r>
      <w:proofErr w:type="gramEnd"/>
      <w:r w:rsidRPr="00133624">
        <w:rPr>
          <w:rFonts w:ascii="Times New Roman" w:hAnsi="Times New Roman" w:cs="Times New Roman"/>
        </w:rPr>
        <w:t>異質空間的展現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交香儀式、辦事濟事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、儀式符號的象徵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符咒、黃榜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，來回穿梭游移於理性與超／非理性之間。</w:t>
      </w:r>
    </w:p>
    <w:p w:rsidR="0016283F" w:rsidRPr="00133624" w:rsidRDefault="00696993" w:rsidP="0029117B">
      <w:pPr>
        <w:overflowPunct w:val="0"/>
        <w:spacing w:line="360" w:lineRule="auto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  <w:b/>
        </w:rPr>
        <w:t>關鍵字：除</w:t>
      </w:r>
      <w:proofErr w:type="gramStart"/>
      <w:r w:rsidRPr="00133624">
        <w:rPr>
          <w:rFonts w:ascii="Times New Roman" w:hAnsi="Times New Roman" w:cs="Times New Roman"/>
          <w:b/>
        </w:rPr>
        <w:t>魅</w:t>
      </w:r>
      <w:proofErr w:type="gramEnd"/>
      <w:r w:rsidRPr="00133624">
        <w:rPr>
          <w:rFonts w:ascii="Times New Roman" w:hAnsi="Times New Roman" w:cs="Times New Roman"/>
          <w:b/>
        </w:rPr>
        <w:t>、網絡連帶、聖／俗</w:t>
      </w:r>
      <w:r w:rsidRPr="00133624">
        <w:rPr>
          <w:rFonts w:ascii="Times New Roman" w:hAnsi="Times New Roman" w:cs="Times New Roman"/>
        </w:rPr>
        <w:br w:type="page"/>
      </w:r>
    </w:p>
    <w:p w:rsidR="0029117B" w:rsidRPr="0029117B" w:rsidRDefault="0029117B" w:rsidP="005200F5">
      <w:pPr>
        <w:overflowPunct w:val="0"/>
        <w:spacing w:beforeLines="200"/>
        <w:jc w:val="center"/>
        <w:rPr>
          <w:rFonts w:ascii="Times New Roman" w:hAnsi="Times New Roman" w:cs="Times New Roman"/>
          <w:b/>
          <w:noProof/>
          <w:sz w:val="32"/>
          <w:szCs w:val="24"/>
        </w:rPr>
      </w:pPr>
      <w:r w:rsidRPr="0029117B">
        <w:rPr>
          <w:rFonts w:ascii="Times New Roman" w:hAnsi="Times New Roman" w:cs="Times New Roman"/>
          <w:b/>
          <w:noProof/>
          <w:sz w:val="32"/>
          <w:szCs w:val="24"/>
        </w:rPr>
        <w:lastRenderedPageBreak/>
        <w:t xml:space="preserve">A experience of Taiwanese belief: A example of local temple in Taichung </w:t>
      </w:r>
    </w:p>
    <w:p w:rsidR="008C41DB" w:rsidRPr="0029117B" w:rsidRDefault="0029117B" w:rsidP="005200F5">
      <w:pPr>
        <w:overflowPunct w:val="0"/>
        <w:spacing w:beforeLines="50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29117B">
        <w:rPr>
          <w:rFonts w:ascii="Times New Roman" w:hAnsi="Times New Roman" w:cs="Times New Roman"/>
          <w:b/>
          <w:noProof/>
          <w:sz w:val="28"/>
          <w:szCs w:val="28"/>
        </w:rPr>
        <w:t>Tsai</w:t>
      </w:r>
      <w:r w:rsidR="00EB37FE">
        <w:rPr>
          <w:rFonts w:ascii="Times New Roman" w:hAnsi="Times New Roman" w:cs="Times New Roman" w:hint="eastAsia"/>
          <w:b/>
          <w:noProof/>
          <w:sz w:val="28"/>
          <w:szCs w:val="28"/>
        </w:rPr>
        <w:t>,</w:t>
      </w:r>
      <w:r w:rsidRPr="0029117B">
        <w:rPr>
          <w:rFonts w:ascii="Times New Roman" w:hAnsi="Times New Roman" w:cs="Times New Roman"/>
          <w:b/>
          <w:noProof/>
          <w:sz w:val="28"/>
          <w:szCs w:val="28"/>
        </w:rPr>
        <w:t xml:space="preserve"> Jim-</w:t>
      </w:r>
      <w:r w:rsidR="00F60313">
        <w:rPr>
          <w:rFonts w:ascii="Times New Roman" w:hAnsi="Times New Roman" w:cs="Times New Roman" w:hint="eastAsia"/>
          <w:b/>
          <w:noProof/>
          <w:sz w:val="28"/>
          <w:szCs w:val="28"/>
        </w:rPr>
        <w:t>T</w:t>
      </w:r>
      <w:r w:rsidRPr="0029117B">
        <w:rPr>
          <w:rFonts w:ascii="Times New Roman" w:hAnsi="Times New Roman" w:cs="Times New Roman"/>
          <w:b/>
          <w:noProof/>
          <w:sz w:val="28"/>
          <w:szCs w:val="28"/>
        </w:rPr>
        <w:t>im</w:t>
      </w:r>
    </w:p>
    <w:p w:rsidR="00696993" w:rsidRPr="00EB37FE" w:rsidRDefault="00696993" w:rsidP="00B85CFF">
      <w:pPr>
        <w:overflowPunct w:val="0"/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EB37FE">
        <w:rPr>
          <w:rFonts w:ascii="Times New Roman" w:hAnsi="Times New Roman" w:cs="Times New Roman"/>
          <w:b/>
          <w:sz w:val="28"/>
        </w:rPr>
        <w:t>Abstract</w:t>
      </w:r>
    </w:p>
    <w:p w:rsidR="00696993" w:rsidRPr="00133624" w:rsidRDefault="00696993" w:rsidP="00B85CFF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 xml:space="preserve">The essay argues that </w:t>
      </w:r>
      <w:proofErr w:type="gramStart"/>
      <w:r w:rsidRPr="00133624">
        <w:rPr>
          <w:rFonts w:ascii="Times New Roman" w:hAnsi="Times New Roman" w:cs="Times New Roman"/>
        </w:rPr>
        <w:t>religion studies in perspective of “disenchantment” is</w:t>
      </w:r>
      <w:proofErr w:type="gramEnd"/>
      <w:r w:rsidRPr="00133624">
        <w:rPr>
          <w:rFonts w:ascii="Times New Roman" w:hAnsi="Times New Roman" w:cs="Times New Roman"/>
        </w:rPr>
        <w:t xml:space="preserve"> not applicable to that in Taiwan. In terms of "Network associated", I examine experience of human-god, human-human, human-object, and self-self in this essay. </w:t>
      </w:r>
      <w:proofErr w:type="gramStart"/>
      <w:r w:rsidRPr="00133624">
        <w:rPr>
          <w:rFonts w:ascii="Times New Roman" w:hAnsi="Times New Roman" w:cs="Times New Roman"/>
        </w:rPr>
        <w:t>I conclude, God is not omnipotent.</w:t>
      </w:r>
      <w:proofErr w:type="gramEnd"/>
      <w:r w:rsidRPr="00133624">
        <w:rPr>
          <w:rFonts w:ascii="Times New Roman" w:hAnsi="Times New Roman" w:cs="Times New Roman"/>
        </w:rPr>
        <w:t xml:space="preserve"> The relationship between people and Him is over dichotomy: holy </w:t>
      </w:r>
      <w:proofErr w:type="spellStart"/>
      <w:r w:rsidRPr="00133624">
        <w:rPr>
          <w:rFonts w:ascii="Times New Roman" w:hAnsi="Times New Roman" w:cs="Times New Roman"/>
        </w:rPr>
        <w:t>v.s</w:t>
      </w:r>
      <w:proofErr w:type="spellEnd"/>
      <w:r w:rsidRPr="00133624">
        <w:rPr>
          <w:rFonts w:ascii="Times New Roman" w:hAnsi="Times New Roman" w:cs="Times New Roman"/>
        </w:rPr>
        <w:t xml:space="preserve">. profane, pure soul </w:t>
      </w:r>
      <w:proofErr w:type="spellStart"/>
      <w:r w:rsidRPr="00133624">
        <w:rPr>
          <w:rFonts w:ascii="Times New Roman" w:hAnsi="Times New Roman" w:cs="Times New Roman"/>
        </w:rPr>
        <w:t>v.s</w:t>
      </w:r>
      <w:proofErr w:type="spellEnd"/>
      <w:r w:rsidRPr="00133624">
        <w:rPr>
          <w:rFonts w:ascii="Times New Roman" w:hAnsi="Times New Roman" w:cs="Times New Roman"/>
        </w:rPr>
        <w:t xml:space="preserve">. evil. In the religious fields, body experience, social networks, true/false interactive, symbolic of ritual etc are </w:t>
      </w:r>
      <w:proofErr w:type="spellStart"/>
      <w:r w:rsidRPr="00133624">
        <w:rPr>
          <w:rFonts w:ascii="Times New Roman" w:hAnsi="Times New Roman" w:cs="Times New Roman"/>
        </w:rPr>
        <w:t>intertwisted</w:t>
      </w:r>
      <w:proofErr w:type="spellEnd"/>
      <w:r w:rsidRPr="00133624">
        <w:rPr>
          <w:rFonts w:ascii="Times New Roman" w:hAnsi="Times New Roman" w:cs="Times New Roman"/>
        </w:rPr>
        <w:t xml:space="preserve"> with each other.</w:t>
      </w:r>
    </w:p>
    <w:p w:rsidR="00696993" w:rsidRPr="00133624" w:rsidRDefault="00696993" w:rsidP="00B85CFF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</w:p>
    <w:p w:rsidR="00696993" w:rsidRPr="00133624" w:rsidRDefault="00696993" w:rsidP="00B85CFF">
      <w:pPr>
        <w:overflowPunct w:val="0"/>
        <w:spacing w:line="360" w:lineRule="auto"/>
        <w:jc w:val="both"/>
        <w:rPr>
          <w:rFonts w:ascii="Times New Roman" w:hAnsi="Times New Roman" w:cs="Times New Roman"/>
          <w:b/>
        </w:rPr>
      </w:pPr>
      <w:r w:rsidRPr="00133624">
        <w:rPr>
          <w:rFonts w:ascii="Times New Roman" w:hAnsi="Times New Roman" w:cs="Times New Roman"/>
          <w:b/>
        </w:rPr>
        <w:t>Keywords: disenchantment, Network associated, holy/profane</w:t>
      </w:r>
    </w:p>
    <w:p w:rsidR="00696993" w:rsidRPr="00133624" w:rsidRDefault="00696993" w:rsidP="00B85CFF">
      <w:pPr>
        <w:overflowPunct w:val="0"/>
        <w:jc w:val="center"/>
        <w:rPr>
          <w:rFonts w:ascii="Times New Roman" w:hAnsi="Times New Roman" w:cs="Times New Roman"/>
          <w:sz w:val="32"/>
          <w:szCs w:val="32"/>
        </w:rPr>
      </w:pPr>
    </w:p>
    <w:p w:rsidR="00696993" w:rsidRPr="00133624" w:rsidRDefault="00696993" w:rsidP="00B85CFF">
      <w:pPr>
        <w:widowControl/>
        <w:overflowPunct w:val="0"/>
        <w:rPr>
          <w:rFonts w:ascii="Times New Roman" w:hAnsi="Times New Roman" w:cs="Times New Roman"/>
        </w:rPr>
      </w:pPr>
      <w:bookmarkStart w:id="0" w:name="_GoBack"/>
      <w:bookmarkEnd w:id="0"/>
      <w:r w:rsidRPr="00133624">
        <w:rPr>
          <w:rFonts w:ascii="Times New Roman" w:hAnsi="Times New Roman" w:cs="Times New Roman"/>
        </w:rPr>
        <w:br w:type="page"/>
      </w:r>
    </w:p>
    <w:p w:rsidR="003A33EB" w:rsidRPr="00133624" w:rsidRDefault="00696993" w:rsidP="00B85CFF">
      <w:pPr>
        <w:pStyle w:val="4"/>
        <w:keepNext w:val="0"/>
        <w:widowControl/>
        <w:overflowPunct w:val="0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</w:pPr>
      <w:r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lastRenderedPageBreak/>
        <w:t>一、</w:t>
      </w:r>
      <w:r w:rsidR="003A33EB"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緒論</w:t>
      </w:r>
    </w:p>
    <w:p w:rsidR="00447242" w:rsidRPr="00133624" w:rsidRDefault="00447242" w:rsidP="00B85CFF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西方現代性的出現與文藝復興後，宗教改革、科學革命、民族國家的出現和啟蒙思想的興起等有直接關係，相較於「前現代」，現代性標示一種斷裂或一種迥然有別於往昔的當下新時期。一如韋伯將現代性視為「西方理性主義」的發揚，社會的理性化是一種「目的</w:t>
      </w:r>
      <w:r w:rsidR="007642E3" w:rsidRPr="007642E3">
        <w:rPr>
          <w:rFonts w:ascii="Times New Roman" w:hAnsi="Times New Roman" w:cs="Times New Roman" w:hint="eastAsia"/>
        </w:rPr>
        <w:t>－</w:t>
      </w:r>
      <w:r w:rsidRPr="00133624">
        <w:rPr>
          <w:rFonts w:ascii="Times New Roman" w:hAnsi="Times New Roman" w:cs="Times New Roman"/>
        </w:rPr>
        <w:t>工具合理性」，與其同時並進的則在於社會生活的除</w:t>
      </w:r>
      <w:proofErr w:type="gramStart"/>
      <w:r w:rsidRPr="00133624">
        <w:rPr>
          <w:rFonts w:ascii="Times New Roman" w:hAnsi="Times New Roman" w:cs="Times New Roman"/>
        </w:rPr>
        <w:t>魅</w:t>
      </w:r>
      <w:proofErr w:type="gramEnd"/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disenchantment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過程，那些具有神聖性和迷幻力量的思想信仰，以及受其支配的行為實踐的消失</w:t>
      </w:r>
      <w:r w:rsidR="00752593" w:rsidRPr="00133624">
        <w:rPr>
          <w:rStyle w:val="aa"/>
          <w:rFonts w:ascii="Times New Roman" w:hAnsi="Times New Roman" w:cs="Times New Roman"/>
        </w:rPr>
        <w:footnoteReference w:id="3"/>
      </w:r>
      <w:r w:rsidR="00EB37FE" w:rsidRPr="00133624">
        <w:rPr>
          <w:rFonts w:ascii="Times New Roman" w:hAnsi="Times New Roman" w:cs="Times New Roman"/>
        </w:rPr>
        <w:t>。</w:t>
      </w:r>
      <w:r w:rsidR="00CE2F48" w:rsidRPr="00133624">
        <w:rPr>
          <w:rFonts w:ascii="Times New Roman" w:hAnsi="Times New Roman" w:cs="Times New Roman"/>
        </w:rPr>
        <w:t>一般認為</w:t>
      </w:r>
      <w:r w:rsidR="00175F49" w:rsidRPr="00133624">
        <w:rPr>
          <w:rFonts w:ascii="Times New Roman" w:hAnsi="Times New Roman" w:cs="Times New Roman"/>
        </w:rPr>
        <w:t>臺灣於</w:t>
      </w:r>
      <w:r w:rsidR="00175F49" w:rsidRPr="00133624">
        <w:rPr>
          <w:rFonts w:ascii="Times New Roman" w:hAnsi="Times New Roman" w:cs="Times New Roman"/>
        </w:rPr>
        <w:t>19</w:t>
      </w:r>
      <w:r w:rsidRPr="00133624">
        <w:rPr>
          <w:rFonts w:ascii="Times New Roman" w:hAnsi="Times New Roman" w:cs="Times New Roman"/>
        </w:rPr>
        <w:t>世紀末</w:t>
      </w:r>
      <w:r w:rsidR="00CE2F48" w:rsidRPr="00133624">
        <w:rPr>
          <w:rFonts w:ascii="Times New Roman" w:hAnsi="Times New Roman" w:cs="Times New Roman"/>
        </w:rPr>
        <w:t>，開始進入</w:t>
      </w:r>
      <w:r w:rsidRPr="00133624">
        <w:rPr>
          <w:rFonts w:ascii="Times New Roman" w:hAnsi="Times New Roman" w:cs="Times New Roman"/>
        </w:rPr>
        <w:t>現代</w:t>
      </w:r>
      <w:r w:rsidR="00CE2F48" w:rsidRPr="00133624">
        <w:rPr>
          <w:rFonts w:ascii="Times New Roman" w:hAnsi="Times New Roman" w:cs="Times New Roman"/>
        </w:rPr>
        <w:t>性</w:t>
      </w:r>
      <w:r w:rsidRPr="00133624">
        <w:rPr>
          <w:rFonts w:ascii="Times New Roman" w:hAnsi="Times New Roman" w:cs="Times New Roman"/>
        </w:rPr>
        <w:t>，科學、效率與理性為主的智識教育，普遍為台島人民所信奉與接納。然而，臺灣民間信仰</w:t>
      </w:r>
      <w:r w:rsidR="00CE2F48" w:rsidRPr="00133624">
        <w:rPr>
          <w:rFonts w:ascii="Times New Roman" w:hAnsi="Times New Roman" w:cs="Times New Roman"/>
        </w:rPr>
        <w:t>至今卻</w:t>
      </w:r>
      <w:r w:rsidRPr="00133624">
        <w:rPr>
          <w:rFonts w:ascii="Times New Roman" w:hAnsi="Times New Roman" w:cs="Times New Roman"/>
        </w:rPr>
        <w:t>仍停留在一種「前現代」的「</w:t>
      </w:r>
      <w:proofErr w:type="gramStart"/>
      <w:r w:rsidRPr="00133624">
        <w:rPr>
          <w:rFonts w:ascii="Times New Roman" w:hAnsi="Times New Roman" w:cs="Times New Roman"/>
        </w:rPr>
        <w:t>魅</w:t>
      </w:r>
      <w:proofErr w:type="gramEnd"/>
      <w:r w:rsidRPr="00133624">
        <w:rPr>
          <w:rFonts w:ascii="Times New Roman" w:hAnsi="Times New Roman" w:cs="Times New Roman"/>
        </w:rPr>
        <w:t>惑」時期，不但沒有韋伯強調的除</w:t>
      </w:r>
      <w:proofErr w:type="gramStart"/>
      <w:r w:rsidRPr="00133624">
        <w:rPr>
          <w:rFonts w:ascii="Times New Roman" w:hAnsi="Times New Roman" w:cs="Times New Roman"/>
        </w:rPr>
        <w:t>魅</w:t>
      </w:r>
      <w:proofErr w:type="gramEnd"/>
      <w:r w:rsidRPr="00133624">
        <w:rPr>
          <w:rFonts w:ascii="Times New Roman" w:hAnsi="Times New Roman" w:cs="Times New Roman"/>
        </w:rPr>
        <w:t>過程，更未發生如</w:t>
      </w:r>
      <w:r w:rsidRPr="00133624">
        <w:rPr>
          <w:rFonts w:ascii="Times New Roman" w:hAnsi="Times New Roman" w:cs="Times New Roman"/>
          <w:noProof/>
        </w:rPr>
        <w:t>Berge</w:t>
      </w:r>
      <w:r w:rsidR="00F87EF5">
        <w:rPr>
          <w:rFonts w:ascii="Times New Roman" w:hAnsi="Times New Roman" w:cs="Times New Roman" w:hint="eastAsia"/>
          <w:noProof/>
        </w:rPr>
        <w:t>r</w:t>
      </w:r>
      <w:r w:rsidR="00AA5274" w:rsidRPr="00133624">
        <w:rPr>
          <w:rStyle w:val="aa"/>
          <w:rFonts w:ascii="Times New Roman" w:hAnsi="Times New Roman" w:cs="Times New Roman"/>
          <w:noProof/>
        </w:rPr>
        <w:footnoteReference w:id="4"/>
      </w:r>
      <w:r w:rsidRPr="00133624">
        <w:rPr>
          <w:rFonts w:ascii="Times New Roman" w:hAnsi="Times New Roman" w:cs="Times New Roman"/>
          <w:noProof/>
        </w:rPr>
        <w:t>所謂的</w:t>
      </w:r>
      <w:r w:rsidRPr="00133624">
        <w:rPr>
          <w:rFonts w:ascii="Times New Roman" w:hAnsi="Times New Roman" w:cs="Times New Roman"/>
        </w:rPr>
        <w:t>「神聖帷幕的崩解」，就歷史事實來看，</w:t>
      </w:r>
      <w:proofErr w:type="gramStart"/>
      <w:r w:rsidRPr="00133624">
        <w:rPr>
          <w:rFonts w:ascii="Times New Roman" w:hAnsi="Times New Roman" w:cs="Times New Roman"/>
        </w:rPr>
        <w:t>不要說亞非</w:t>
      </w:r>
      <w:proofErr w:type="gramEnd"/>
      <w:r w:rsidRPr="00133624">
        <w:rPr>
          <w:rFonts w:ascii="Times New Roman" w:hAnsi="Times New Roman" w:cs="Times New Roman"/>
        </w:rPr>
        <w:t>國家</w:t>
      </w:r>
      <w:proofErr w:type="gramStart"/>
      <w:r w:rsidRPr="00133624">
        <w:rPr>
          <w:rFonts w:ascii="Times New Roman" w:hAnsi="Times New Roman" w:cs="Times New Roman"/>
        </w:rPr>
        <w:t>1970</w:t>
      </w:r>
      <w:proofErr w:type="gramEnd"/>
      <w:r w:rsidRPr="00133624">
        <w:rPr>
          <w:rFonts w:ascii="Times New Roman" w:hAnsi="Times New Roman" w:cs="Times New Roman"/>
        </w:rPr>
        <w:t>年代以來，與民族主義關係密切的各種傳統宗教新興運動的出現；就是歐美國家內部，</w:t>
      </w:r>
      <w:proofErr w:type="gramStart"/>
      <w:r w:rsidRPr="00133624">
        <w:rPr>
          <w:rFonts w:ascii="Times New Roman" w:hAnsi="Times New Roman" w:cs="Times New Roman"/>
        </w:rPr>
        <w:t>1960</w:t>
      </w:r>
      <w:proofErr w:type="gramEnd"/>
      <w:r w:rsidRPr="00133624">
        <w:rPr>
          <w:rFonts w:ascii="Times New Roman" w:hAnsi="Times New Roman" w:cs="Times New Roman"/>
        </w:rPr>
        <w:t>年代以來各種新興宗教運動的蓬勃發展，嚴重挑戰了資本主義政治經濟體系運作上的正當性，也使世俗化與現代化理論產生了解釋上的困</w:t>
      </w:r>
      <w:proofErr w:type="gramStart"/>
      <w:r w:rsidRPr="00133624">
        <w:rPr>
          <w:rFonts w:ascii="Times New Roman" w:hAnsi="Times New Roman" w:cs="Times New Roman"/>
        </w:rPr>
        <w:t>難</w:t>
      </w:r>
      <w:proofErr w:type="gramEnd"/>
      <w:r w:rsidR="00AA5274" w:rsidRPr="00133624">
        <w:rPr>
          <w:rStyle w:val="aa"/>
          <w:rFonts w:ascii="Times New Roman" w:hAnsi="Times New Roman" w:cs="Times New Roman"/>
        </w:rPr>
        <w:footnoteReference w:id="5"/>
      </w:r>
      <w:r w:rsidR="00EB37FE" w:rsidRPr="00133624">
        <w:rPr>
          <w:rFonts w:ascii="Times New Roman" w:hAnsi="Times New Roman" w:cs="Times New Roman"/>
        </w:rPr>
        <w:t>。</w:t>
      </w:r>
    </w:p>
    <w:p w:rsidR="003A33EB" w:rsidRPr="00133624" w:rsidRDefault="003A33EB" w:rsidP="00F60313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究竟現代臺灣的新興宮廟如何興起？它如何從私人神壇轉型為擁有信眾的地方宮廟？過去的研究從心理撫慰的功能需求</w:t>
      </w:r>
      <w:r w:rsidR="00F60313">
        <w:rPr>
          <w:rFonts w:ascii="Times New Roman" w:hAnsi="Times New Roman" w:cs="Times New Roman" w:hint="eastAsia"/>
        </w:rPr>
        <w:t>（</w:t>
      </w:r>
      <w:r w:rsidRPr="00133624">
        <w:rPr>
          <w:rFonts w:ascii="Times New Roman" w:hAnsi="Times New Roman" w:cs="Times New Roman"/>
        </w:rPr>
        <w:t>功能論</w:t>
      </w:r>
      <w:r w:rsidR="00F60313">
        <w:rPr>
          <w:rFonts w:ascii="Times New Roman" w:hAnsi="Times New Roman" w:cs="Times New Roman" w:hint="eastAsia"/>
        </w:rPr>
        <w:t>）</w:t>
      </w:r>
      <w:r w:rsidR="00EB37FE" w:rsidRPr="00133624">
        <w:rPr>
          <w:rFonts w:ascii="Times New Roman" w:hAnsi="Times New Roman" w:cs="Times New Roman"/>
          <w:vertAlign w:val="superscript"/>
        </w:rPr>
        <w:footnoteReference w:id="6"/>
      </w:r>
      <w:r w:rsidRPr="00133624">
        <w:rPr>
          <w:rFonts w:ascii="Times New Roman" w:hAnsi="Times New Roman" w:cs="Times New Roman"/>
        </w:rPr>
        <w:t>、市場理性經濟的邏</w:t>
      </w:r>
      <w:r w:rsidRPr="00133624">
        <w:rPr>
          <w:rFonts w:ascii="Times New Roman" w:hAnsi="Times New Roman" w:cs="Times New Roman"/>
        </w:rPr>
        <w:lastRenderedPageBreak/>
        <w:t>輯</w:t>
      </w:r>
      <w:r w:rsidR="00EB37FE" w:rsidRPr="00133624">
        <w:rPr>
          <w:rFonts w:ascii="Times New Roman" w:hAnsi="Times New Roman" w:cs="Times New Roman"/>
        </w:rPr>
        <w:t xml:space="preserve"> 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市場論</w:t>
      </w:r>
      <w:r w:rsidR="00F60313">
        <w:rPr>
          <w:rFonts w:ascii="Times New Roman" w:hAnsi="Times New Roman" w:cs="Times New Roman"/>
        </w:rPr>
        <w:t>）</w:t>
      </w:r>
      <w:r w:rsidR="00EB37FE" w:rsidRPr="00EB37FE">
        <w:rPr>
          <w:rStyle w:val="aa"/>
          <w:rFonts w:ascii="Times New Roman" w:hAnsi="Times New Roman" w:cs="Times New Roman"/>
        </w:rPr>
        <w:t xml:space="preserve"> </w:t>
      </w:r>
      <w:r w:rsidR="00EB37FE" w:rsidRPr="00133624">
        <w:rPr>
          <w:rStyle w:val="aa"/>
          <w:rFonts w:ascii="Times New Roman" w:hAnsi="Times New Roman" w:cs="Times New Roman"/>
        </w:rPr>
        <w:footnoteReference w:id="7"/>
      </w:r>
      <w:r w:rsidRPr="00133624">
        <w:rPr>
          <w:rFonts w:ascii="Times New Roman" w:hAnsi="Times New Roman" w:cs="Times New Roman"/>
        </w:rPr>
        <w:t>與廟宇經營技術的治理性</w:t>
      </w:r>
      <w:r w:rsidRPr="00133624">
        <w:rPr>
          <w:rStyle w:val="aa"/>
          <w:rFonts w:ascii="Times New Roman" w:hAnsi="Times New Roman" w:cs="Times New Roman"/>
        </w:rPr>
        <w:footnoteReference w:id="8"/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治理論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來</w:t>
      </w:r>
      <w:r w:rsidR="00CE2F48" w:rsidRPr="00133624">
        <w:rPr>
          <w:rFonts w:ascii="Times New Roman" w:hAnsi="Times New Roman" w:cs="Times New Roman"/>
        </w:rPr>
        <w:t>解釋</w:t>
      </w:r>
      <w:r w:rsidRPr="00133624">
        <w:rPr>
          <w:rFonts w:ascii="Times New Roman" w:hAnsi="Times New Roman" w:cs="Times New Roman"/>
        </w:rPr>
        <w:t>，這三種不同的</w:t>
      </w:r>
      <w:r w:rsidR="00CE2F48" w:rsidRPr="00133624">
        <w:rPr>
          <w:rFonts w:ascii="Times New Roman" w:hAnsi="Times New Roman" w:cs="Times New Roman"/>
        </w:rPr>
        <w:t>論點</w:t>
      </w:r>
      <w:r w:rsidRPr="00133624">
        <w:rPr>
          <w:rFonts w:ascii="Times New Roman" w:hAnsi="Times New Roman" w:cs="Times New Roman"/>
        </w:rPr>
        <w:t>，一來著重在信徒、神明與經營者的三向關係上，忽略了人與人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信徒或非信徒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之間的多重網絡關係</w:t>
      </w:r>
      <w:r w:rsidR="00CE2F48" w:rsidRPr="00133624">
        <w:rPr>
          <w:rFonts w:ascii="Times New Roman" w:hAnsi="Times New Roman" w:cs="Times New Roman"/>
        </w:rPr>
        <w:t>，同時</w:t>
      </w:r>
      <w:r w:rsidRPr="00133624">
        <w:rPr>
          <w:rFonts w:ascii="Times New Roman" w:hAnsi="Times New Roman" w:cs="Times New Roman"/>
        </w:rPr>
        <w:t>落入宗教神聖</w:t>
      </w:r>
      <w:r w:rsidR="00CE2F48" w:rsidRPr="00133624">
        <w:rPr>
          <w:rFonts w:ascii="Times New Roman" w:hAnsi="Times New Roman" w:cs="Times New Roman"/>
        </w:rPr>
        <w:t>、</w:t>
      </w:r>
      <w:r w:rsidRPr="00133624">
        <w:rPr>
          <w:rFonts w:ascii="Times New Roman" w:hAnsi="Times New Roman" w:cs="Times New Roman"/>
        </w:rPr>
        <w:t>世俗化的</w:t>
      </w:r>
      <w:proofErr w:type="gramStart"/>
      <w:r w:rsidRPr="00133624">
        <w:rPr>
          <w:rFonts w:ascii="Times New Roman" w:hAnsi="Times New Roman" w:cs="Times New Roman"/>
        </w:rPr>
        <w:t>窠</w:t>
      </w:r>
      <w:proofErr w:type="gramEnd"/>
      <w:r w:rsidRPr="00133624">
        <w:rPr>
          <w:rFonts w:ascii="Times New Roman" w:hAnsi="Times New Roman" w:cs="Times New Roman"/>
        </w:rPr>
        <w:t>臼</w:t>
      </w:r>
      <w:r w:rsidR="00CE2F48" w:rsidRPr="00133624">
        <w:rPr>
          <w:rFonts w:ascii="Times New Roman" w:hAnsi="Times New Roman" w:cs="Times New Roman"/>
        </w:rPr>
        <w:t>；再則，如果是</w:t>
      </w:r>
      <w:r w:rsidRPr="00133624">
        <w:rPr>
          <w:rFonts w:ascii="Times New Roman" w:hAnsi="Times New Roman" w:cs="Times New Roman"/>
        </w:rPr>
        <w:t>從治理論的角度看來，</w:t>
      </w:r>
      <w:r w:rsidR="00CE2F48" w:rsidRPr="00133624">
        <w:rPr>
          <w:rFonts w:ascii="Times New Roman" w:hAnsi="Times New Roman" w:cs="Times New Roman"/>
        </w:rPr>
        <w:t>則</w:t>
      </w:r>
      <w:r w:rsidRPr="00133624">
        <w:rPr>
          <w:rFonts w:ascii="Times New Roman" w:hAnsi="Times New Roman" w:cs="Times New Roman"/>
        </w:rPr>
        <w:t>認為神壇帶有</w:t>
      </w:r>
      <w:r w:rsidRPr="00133624">
        <w:rPr>
          <w:rFonts w:ascii="Times New Roman" w:hAnsi="Times New Roman" w:cs="Times New Roman"/>
          <w:noProof/>
        </w:rPr>
        <w:t>前現代的巫術性格，</w:t>
      </w:r>
      <w:r w:rsidRPr="00133624">
        <w:rPr>
          <w:rFonts w:ascii="Times New Roman" w:hAnsi="Times New Roman" w:cs="Times New Roman"/>
        </w:rPr>
        <w:t>是社會必須解決的問題，</w:t>
      </w:r>
      <w:r w:rsidR="00CE2F48" w:rsidRPr="00133624">
        <w:rPr>
          <w:rFonts w:ascii="Times New Roman" w:hAnsi="Times New Roman" w:cs="Times New Roman"/>
        </w:rPr>
        <w:t>但</w:t>
      </w:r>
      <w:r w:rsidRPr="00133624">
        <w:rPr>
          <w:rFonts w:ascii="Times New Roman" w:hAnsi="Times New Roman" w:cs="Times New Roman"/>
        </w:rPr>
        <w:t>卻未能解釋信眾為何甘心被治理？</w:t>
      </w:r>
      <w:r w:rsidR="00CE2F48" w:rsidRPr="00133624">
        <w:rPr>
          <w:rFonts w:ascii="Times New Roman" w:hAnsi="Times New Roman" w:cs="Times New Roman"/>
        </w:rPr>
        <w:t>最後，若</w:t>
      </w:r>
      <w:r w:rsidRPr="00133624">
        <w:rPr>
          <w:rFonts w:ascii="Times New Roman" w:hAnsi="Times New Roman" w:cs="Times New Roman"/>
        </w:rPr>
        <w:t>從</w:t>
      </w:r>
      <w:proofErr w:type="gramStart"/>
      <w:r w:rsidRPr="00133624">
        <w:rPr>
          <w:rFonts w:ascii="Times New Roman" w:hAnsi="Times New Roman" w:cs="Times New Roman"/>
        </w:rPr>
        <w:t>市場論將信仰</w:t>
      </w:r>
      <w:proofErr w:type="gramEnd"/>
      <w:r w:rsidRPr="00133624">
        <w:rPr>
          <w:rFonts w:ascii="Times New Roman" w:hAnsi="Times New Roman" w:cs="Times New Roman"/>
        </w:rPr>
        <w:t>的供需視為商品的買賣邏輯，很容易導致「信仰」的核心精神喪失，讓信仰「功能論」成為一種靈力經濟的來源，成為學者眼中的「巫術社群」</w:t>
      </w:r>
      <w:r w:rsidR="00275EAC" w:rsidRPr="00133624">
        <w:rPr>
          <w:rStyle w:val="aa"/>
          <w:rFonts w:ascii="Times New Roman" w:hAnsi="Times New Roman" w:cs="Times New Roman"/>
        </w:rPr>
        <w:footnoteReference w:id="9"/>
      </w:r>
      <w:r w:rsidR="00EB37FE"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社會變遷是民間信仰轉型的</w:t>
      </w:r>
      <w:r w:rsidR="00CE2F48" w:rsidRPr="00133624">
        <w:rPr>
          <w:rFonts w:ascii="Times New Roman" w:hAnsi="Times New Roman" w:cs="Times New Roman"/>
        </w:rPr>
        <w:t>重要</w:t>
      </w:r>
      <w:r w:rsidRPr="00133624">
        <w:rPr>
          <w:rFonts w:ascii="Times New Roman" w:hAnsi="Times New Roman" w:cs="Times New Roman"/>
        </w:rPr>
        <w:t>關鍵，因此，有必要結合台灣本身的歷史與文化環境，重新來考察在台灣社會分化過程中，宗教層面所相應產生的一連串制度性變遷之面貌。丁仁傑由</w:t>
      </w:r>
      <w:proofErr w:type="gramStart"/>
      <w:r w:rsidRPr="00133624">
        <w:rPr>
          <w:rFonts w:ascii="Times New Roman" w:hAnsi="Times New Roman" w:cs="Times New Roman"/>
        </w:rPr>
        <w:t>鉅</w:t>
      </w:r>
      <w:proofErr w:type="gramEnd"/>
      <w:r w:rsidRPr="00133624">
        <w:rPr>
          <w:rFonts w:ascii="Times New Roman" w:hAnsi="Times New Roman" w:cs="Times New Roman"/>
        </w:rPr>
        <w:t>觀的角度</w:t>
      </w:r>
      <w:r w:rsidR="00EB37FE" w:rsidRPr="00133624">
        <w:rPr>
          <w:rStyle w:val="aa"/>
          <w:rFonts w:ascii="Times New Roman" w:hAnsi="Times New Roman" w:cs="Times New Roman"/>
        </w:rPr>
        <w:footnoteReference w:id="10"/>
      </w:r>
      <w:r w:rsidRPr="00133624">
        <w:rPr>
          <w:rFonts w:ascii="Times New Roman" w:hAnsi="Times New Roman" w:cs="Times New Roman"/>
        </w:rPr>
        <w:t>，透過「新功能論」的分析途徑，探討臺灣因社會分化產生的「結構啟動」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structural initiating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導致的宗教制度變遷。他揚棄過去「世俗化理論」的觀點，從臺灣新興宗教的社會學考察，得出臺灣社會「制度性宗教浮現」的現象。本文則從微觀的角度，藉由一座地方宮廟的田野考察，透過神壇經營成廟宇的過程發現，導致宗教變遷的「結構啟動」，並不是被「</w:t>
      </w:r>
      <w:proofErr w:type="gramStart"/>
      <w:r w:rsidRPr="00133624">
        <w:rPr>
          <w:rFonts w:ascii="Times New Roman" w:hAnsi="Times New Roman" w:cs="Times New Roman"/>
        </w:rPr>
        <w:t>規</w:t>
      </w:r>
      <w:proofErr w:type="gramEnd"/>
      <w:r w:rsidRPr="00133624">
        <w:rPr>
          <w:rFonts w:ascii="Times New Roman" w:hAnsi="Times New Roman" w:cs="Times New Roman"/>
        </w:rPr>
        <w:t>訓」的制度化組織，</w:t>
      </w:r>
      <w:r w:rsidRPr="00133624">
        <w:rPr>
          <w:rFonts w:ascii="Times New Roman" w:hAnsi="Times New Roman" w:cs="Times New Roman"/>
        </w:rPr>
        <w:lastRenderedPageBreak/>
        <w:t>相反地，卻是充滿彈性與多元網絡關係模式，這種關係是一種「非經濟」目的性的結合，儘管它本身仍能達到經濟的目的，但並非純粹以「掩飾」的作法如此單純。因此，本文從三個不同的</w:t>
      </w:r>
      <w:r w:rsidR="00CE2F48" w:rsidRPr="00133624">
        <w:rPr>
          <w:rFonts w:ascii="Times New Roman" w:hAnsi="Times New Roman" w:cs="Times New Roman"/>
        </w:rPr>
        <w:t>階段</w:t>
      </w:r>
      <w:r w:rsidRPr="00133624">
        <w:rPr>
          <w:rFonts w:ascii="Times New Roman" w:hAnsi="Times New Roman" w:cs="Times New Roman"/>
        </w:rPr>
        <w:t>來詮釋非經濟性信仰</w:t>
      </w:r>
      <w:r w:rsidR="00CE2F48" w:rsidRPr="00133624">
        <w:rPr>
          <w:rFonts w:ascii="Times New Roman" w:hAnsi="Times New Roman" w:cs="Times New Roman"/>
        </w:rPr>
        <w:t>的</w:t>
      </w:r>
      <w:r w:rsidRPr="00133624">
        <w:rPr>
          <w:rFonts w:ascii="Times New Roman" w:hAnsi="Times New Roman" w:cs="Times New Roman"/>
        </w:rPr>
        <w:t>結合：</w:t>
      </w:r>
      <w:proofErr w:type="gramStart"/>
      <w:r w:rsidRPr="00133624">
        <w:rPr>
          <w:rFonts w:ascii="Times New Roman" w:hAnsi="Times New Roman" w:cs="Times New Roman"/>
        </w:rPr>
        <w:t>其一，</w:t>
      </w:r>
      <w:proofErr w:type="gramEnd"/>
      <w:r w:rsidR="00CE2F48" w:rsidRPr="00133624">
        <w:rPr>
          <w:rFonts w:ascii="Times New Roman" w:hAnsi="Times New Roman" w:cs="Times New Roman"/>
        </w:rPr>
        <w:t>宮廟的建立與信仰的形成</w:t>
      </w:r>
      <w:r w:rsidR="00F60313">
        <w:rPr>
          <w:rFonts w:ascii="Times New Roman" w:hAnsi="Times New Roman" w:cs="Times New Roman"/>
        </w:rPr>
        <w:t>（</w:t>
      </w:r>
      <w:r w:rsidR="00CE2F48" w:rsidRPr="00133624">
        <w:rPr>
          <w:rFonts w:ascii="Times New Roman" w:hAnsi="Times New Roman" w:cs="Times New Roman"/>
        </w:rPr>
        <w:t>供給面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；</w:t>
      </w:r>
      <w:proofErr w:type="gramStart"/>
      <w:r w:rsidRPr="00133624">
        <w:rPr>
          <w:rFonts w:ascii="Times New Roman" w:hAnsi="Times New Roman" w:cs="Times New Roman"/>
        </w:rPr>
        <w:t>其二，</w:t>
      </w:r>
      <w:proofErr w:type="gramEnd"/>
      <w:r w:rsidRPr="00133624">
        <w:rPr>
          <w:rFonts w:ascii="Times New Roman" w:hAnsi="Times New Roman" w:cs="Times New Roman"/>
        </w:rPr>
        <w:t>信眾與信仰實踐關係</w:t>
      </w:r>
      <w:r w:rsidR="00F60313">
        <w:rPr>
          <w:rFonts w:ascii="Times New Roman" w:hAnsi="Times New Roman" w:cs="Times New Roman"/>
        </w:rPr>
        <w:t>（</w:t>
      </w:r>
      <w:r w:rsidR="00CE2F48" w:rsidRPr="00133624">
        <w:rPr>
          <w:rFonts w:ascii="Times New Roman" w:hAnsi="Times New Roman" w:cs="Times New Roman"/>
        </w:rPr>
        <w:t>需求面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；其</w:t>
      </w:r>
      <w:proofErr w:type="gramStart"/>
      <w:r w:rsidRPr="00133624">
        <w:rPr>
          <w:rFonts w:ascii="Times New Roman" w:hAnsi="Times New Roman" w:cs="Times New Roman"/>
        </w:rPr>
        <w:t>三</w:t>
      </w:r>
      <w:proofErr w:type="gramEnd"/>
      <w:r w:rsidRPr="00133624">
        <w:rPr>
          <w:rFonts w:ascii="Times New Roman" w:hAnsi="Times New Roman" w:cs="Times New Roman"/>
        </w:rPr>
        <w:t>，</w:t>
      </w:r>
      <w:r w:rsidR="00CE2F48" w:rsidRPr="00133624">
        <w:rPr>
          <w:rFonts w:ascii="Times New Roman" w:hAnsi="Times New Roman" w:cs="Times New Roman"/>
        </w:rPr>
        <w:t>宮廟與外圍信仰者的互動關係</w:t>
      </w:r>
      <w:r w:rsidR="00F60313">
        <w:rPr>
          <w:rFonts w:ascii="Times New Roman" w:hAnsi="Times New Roman" w:cs="Times New Roman"/>
        </w:rPr>
        <w:t>（</w:t>
      </w:r>
      <w:r w:rsidR="00CE2F48" w:rsidRPr="00133624">
        <w:rPr>
          <w:rFonts w:ascii="Times New Roman" w:hAnsi="Times New Roman" w:cs="Times New Roman"/>
        </w:rPr>
        <w:t>網絡面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。這三種角色交錯網絡關係，造就民間信仰的蓬勃發展，因此本文試圖提出一種非經濟關係的民間信仰實踐，我將其稱為「網絡連帶」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Network associated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。</w:t>
      </w:r>
    </w:p>
    <w:p w:rsidR="006E733B" w:rsidRPr="00133624" w:rsidRDefault="00DC71C0" w:rsidP="00B85CFF">
      <w:pPr>
        <w:pStyle w:val="4"/>
        <w:keepNext w:val="0"/>
        <w:widowControl/>
        <w:overflowPunct w:val="0"/>
        <w:spacing w:before="100" w:beforeAutospacing="1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</w:pPr>
      <w:r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二、</w:t>
      </w:r>
      <w:r w:rsidR="003A33EB"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宮廟的建立與信仰的形成</w:t>
      </w:r>
    </w:p>
    <w:p w:rsidR="003F43A3" w:rsidRPr="00325D21" w:rsidRDefault="003F43A3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325D21">
        <w:rPr>
          <w:rFonts w:ascii="Times New Roman" w:eastAsia="標楷體" w:hAnsi="標楷體" w:cs="Times New Roman"/>
        </w:rPr>
        <w:t>宗教力往往被構想為精神存在或自覺意志的形式這一事實，並不能證明它們就是非理性的。同樣，理性也不反對從先驗上承認所謂生命體是受心智引導的，就像人的身體一樣，儘管當代科學還很難證明這個假設。</w:t>
      </w:r>
      <w:r w:rsidR="00DC7080" w:rsidRPr="00325D21">
        <w:rPr>
          <w:rStyle w:val="aa"/>
          <w:rFonts w:ascii="Times New Roman" w:eastAsia="標楷體" w:hAnsi="Times New Roman" w:cs="Times New Roman"/>
        </w:rPr>
        <w:footnoteReference w:id="11"/>
      </w:r>
    </w:p>
    <w:p w:rsidR="00CE495E" w:rsidRPr="00133624" w:rsidRDefault="00F60313" w:rsidP="00B85CFF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</w:t>
      </w:r>
      <w:r w:rsidR="00DC71C0" w:rsidRPr="00133624">
        <w:rPr>
          <w:rFonts w:ascii="Times New Roman" w:hAnsi="Times New Roman" w:cs="Times New Roman"/>
          <w:bCs/>
          <w:szCs w:val="24"/>
        </w:rPr>
        <w:t>一</w:t>
      </w:r>
      <w:r>
        <w:rPr>
          <w:rFonts w:ascii="Times New Roman" w:hAnsi="Times New Roman" w:cs="Times New Roman"/>
          <w:bCs/>
          <w:szCs w:val="24"/>
        </w:rPr>
        <w:t>）</w:t>
      </w:r>
      <w:r w:rsidR="009D00E8" w:rsidRPr="00133624">
        <w:rPr>
          <w:rFonts w:ascii="Times New Roman" w:hAnsi="Times New Roman" w:cs="Times New Roman"/>
          <w:bCs/>
          <w:szCs w:val="24"/>
        </w:rPr>
        <w:t>動機：帶天命</w:t>
      </w:r>
    </w:p>
    <w:p w:rsidR="00B0484C" w:rsidRPr="00133624" w:rsidRDefault="00245D98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大坑濁水奉天宮，位於台中市北屯區東山里濁水巷</w:t>
      </w:r>
      <w:r w:rsidRPr="00133624">
        <w:rPr>
          <w:rFonts w:ascii="Times New Roman" w:hAnsi="Times New Roman" w:cs="Times New Roman"/>
        </w:rPr>
        <w:t>10</w:t>
      </w:r>
      <w:r w:rsidRPr="00133624">
        <w:rPr>
          <w:rFonts w:ascii="Times New Roman" w:hAnsi="Times New Roman" w:cs="Times New Roman"/>
        </w:rPr>
        <w:t>號。</w:t>
      </w:r>
      <w:r w:rsidRPr="00133624">
        <w:rPr>
          <w:rFonts w:ascii="Times New Roman" w:hAnsi="Times New Roman" w:cs="Times New Roman"/>
        </w:rPr>
        <w:t>1979</w:t>
      </w:r>
      <w:r w:rsidRPr="00133624">
        <w:rPr>
          <w:rFonts w:ascii="Times New Roman" w:hAnsi="Times New Roman" w:cs="Times New Roman"/>
        </w:rPr>
        <w:t>年，</w:t>
      </w:r>
      <w:proofErr w:type="gramStart"/>
      <w:r w:rsidRPr="00133624">
        <w:rPr>
          <w:rFonts w:ascii="Times New Roman" w:hAnsi="Times New Roman" w:cs="Times New Roman"/>
        </w:rPr>
        <w:t>水景里廣興</w:t>
      </w:r>
      <w:proofErr w:type="gramEnd"/>
      <w:r w:rsidRPr="00133624">
        <w:rPr>
          <w:rFonts w:ascii="Times New Roman" w:hAnsi="Times New Roman" w:cs="Times New Roman"/>
        </w:rPr>
        <w:t>宮，玉皇大帝起</w:t>
      </w:r>
      <w:proofErr w:type="gramStart"/>
      <w:r w:rsidRPr="00133624">
        <w:rPr>
          <w:rFonts w:ascii="Times New Roman" w:hAnsi="Times New Roman" w:cs="Times New Roman"/>
        </w:rPr>
        <w:t>乩</w:t>
      </w:r>
      <w:proofErr w:type="gramEnd"/>
      <w:r w:rsidRPr="00133624">
        <w:rPr>
          <w:rFonts w:ascii="Times New Roman" w:hAnsi="Times New Roman" w:cs="Times New Roman"/>
        </w:rPr>
        <w:t>降旨，封蘇府王爺為南北大</w:t>
      </w:r>
      <w:proofErr w:type="gramStart"/>
      <w:r w:rsidRPr="00133624">
        <w:rPr>
          <w:rFonts w:ascii="Times New Roman" w:hAnsi="Times New Roman" w:cs="Times New Roman"/>
        </w:rPr>
        <w:t>總巡，命開宮</w:t>
      </w:r>
      <w:proofErr w:type="gramEnd"/>
      <w:r w:rsidRPr="00133624">
        <w:rPr>
          <w:rFonts w:ascii="Times New Roman" w:hAnsi="Times New Roman" w:cs="Times New Roman"/>
        </w:rPr>
        <w:t>濟世，賜名「奉天宮」，</w:t>
      </w:r>
      <w:proofErr w:type="gramStart"/>
      <w:r w:rsidRPr="00133624">
        <w:rPr>
          <w:rFonts w:ascii="Times New Roman" w:hAnsi="Times New Roman" w:cs="Times New Roman"/>
        </w:rPr>
        <w:t>並獲玉帝</w:t>
      </w:r>
      <w:proofErr w:type="gramEnd"/>
      <w:r w:rsidRPr="00133624">
        <w:rPr>
          <w:rFonts w:ascii="Times New Roman" w:hAnsi="Times New Roman" w:cs="Times New Roman"/>
        </w:rPr>
        <w:t>降旨的</w:t>
      </w:r>
      <w:proofErr w:type="gramStart"/>
      <w:r w:rsidRPr="00133624">
        <w:rPr>
          <w:rFonts w:ascii="Times New Roman" w:hAnsi="Times New Roman" w:cs="Times New Roman"/>
        </w:rPr>
        <w:t>玉旨牌一座</w:t>
      </w:r>
      <w:proofErr w:type="gramEnd"/>
      <w:r w:rsidRPr="00133624">
        <w:rPr>
          <w:rFonts w:ascii="Times New Roman" w:hAnsi="Times New Roman" w:cs="Times New Roman"/>
        </w:rPr>
        <w:t>。</w:t>
      </w:r>
      <w:proofErr w:type="gramStart"/>
      <w:r w:rsidRPr="00133624">
        <w:rPr>
          <w:rFonts w:ascii="Times New Roman" w:hAnsi="Times New Roman" w:cs="Times New Roman"/>
        </w:rPr>
        <w:t>此玉旨牌</w:t>
      </w:r>
      <w:proofErr w:type="gramEnd"/>
      <w:r w:rsidRPr="00133624">
        <w:rPr>
          <w:rFonts w:ascii="Times New Roman" w:hAnsi="Times New Roman" w:cs="Times New Roman"/>
        </w:rPr>
        <w:t>目前供於正殿神案之上。因此，當時的宮主就</w:t>
      </w:r>
      <w:r w:rsidR="007C699A" w:rsidRPr="00133624">
        <w:rPr>
          <w:rFonts w:ascii="Times New Roman" w:hAnsi="Times New Roman" w:cs="Times New Roman"/>
        </w:rPr>
        <w:t>自行覓地，</w:t>
      </w:r>
      <w:r w:rsidRPr="00133624">
        <w:rPr>
          <w:rFonts w:ascii="Times New Roman" w:hAnsi="Times New Roman" w:cs="Times New Roman"/>
        </w:rPr>
        <w:t>尋址在大坑濁水設立奉天宮，原本為土</w:t>
      </w:r>
      <w:proofErr w:type="gramStart"/>
      <w:r w:rsidRPr="00133624">
        <w:rPr>
          <w:rFonts w:ascii="Times New Roman" w:hAnsi="Times New Roman" w:cs="Times New Roman"/>
        </w:rPr>
        <w:t>墼厝</w:t>
      </w:r>
      <w:proofErr w:type="gramEnd"/>
      <w:r w:rsidRPr="00133624">
        <w:rPr>
          <w:rFonts w:ascii="Times New Roman" w:hAnsi="Times New Roman" w:cs="Times New Roman"/>
        </w:rPr>
        <w:t>，設備簡陋，</w:t>
      </w:r>
      <w:r w:rsidR="007C699A" w:rsidRPr="00133624">
        <w:rPr>
          <w:rFonts w:ascii="Times New Roman" w:hAnsi="Times New Roman" w:cs="Times New Roman"/>
        </w:rPr>
        <w:t>同時開壇濟世，舉凡信眾是</w:t>
      </w:r>
      <w:proofErr w:type="gramStart"/>
      <w:r w:rsidR="007C699A" w:rsidRPr="00133624">
        <w:rPr>
          <w:rFonts w:ascii="Times New Roman" w:hAnsi="Times New Roman" w:cs="Times New Roman"/>
        </w:rPr>
        <w:t>之</w:t>
      </w:r>
      <w:proofErr w:type="gramEnd"/>
      <w:r w:rsidR="007C699A" w:rsidRPr="00133624">
        <w:rPr>
          <w:rFonts w:ascii="Times New Roman" w:hAnsi="Times New Roman" w:cs="Times New Roman"/>
        </w:rPr>
        <w:t>事業方向、身體病痛、意外災難等各方向，於問</w:t>
      </w:r>
      <w:proofErr w:type="gramStart"/>
      <w:r w:rsidR="007C699A" w:rsidRPr="00133624">
        <w:rPr>
          <w:rFonts w:ascii="Times New Roman" w:hAnsi="Times New Roman" w:cs="Times New Roman"/>
        </w:rPr>
        <w:t>乩</w:t>
      </w:r>
      <w:proofErr w:type="gramEnd"/>
      <w:r w:rsidR="007C699A" w:rsidRPr="00133624">
        <w:rPr>
          <w:rFonts w:ascii="Times New Roman" w:hAnsi="Times New Roman" w:cs="Times New Roman"/>
        </w:rPr>
        <w:t>時，王爺皆對信眾及其門下</w:t>
      </w:r>
      <w:r w:rsidR="00F60313">
        <w:rPr>
          <w:rFonts w:ascii="Times New Roman" w:hAnsi="Times New Roman" w:cs="Times New Roman"/>
        </w:rPr>
        <w:t>（</w:t>
      </w:r>
      <w:proofErr w:type="gramStart"/>
      <w:r w:rsidR="007C699A" w:rsidRPr="00133624">
        <w:rPr>
          <w:rFonts w:ascii="Times New Roman" w:hAnsi="Times New Roman" w:cs="Times New Roman"/>
        </w:rPr>
        <w:t>乩</w:t>
      </w:r>
      <w:proofErr w:type="gramEnd"/>
      <w:r w:rsidR="00D52491" w:rsidRPr="00133624">
        <w:rPr>
          <w:rFonts w:ascii="Times New Roman" w:hAnsi="Times New Roman" w:cs="Times New Roman"/>
        </w:rPr>
        <w:t>身</w:t>
      </w:r>
      <w:r w:rsidR="007C699A" w:rsidRPr="00133624">
        <w:rPr>
          <w:rFonts w:ascii="Times New Roman" w:hAnsi="Times New Roman" w:cs="Times New Roman"/>
        </w:rPr>
        <w:t>、</w:t>
      </w:r>
      <w:r w:rsidR="00D52491" w:rsidRPr="00133624">
        <w:rPr>
          <w:rFonts w:ascii="Times New Roman" w:hAnsi="Times New Roman" w:cs="Times New Roman"/>
        </w:rPr>
        <w:t>桌頭、</w:t>
      </w:r>
      <w:r w:rsidR="007C699A" w:rsidRPr="00133624">
        <w:rPr>
          <w:rFonts w:ascii="Times New Roman" w:hAnsi="Times New Roman" w:cs="Times New Roman"/>
        </w:rPr>
        <w:t>筆生</w:t>
      </w:r>
      <w:r w:rsidR="00F60313">
        <w:rPr>
          <w:rFonts w:ascii="Times New Roman" w:hAnsi="Times New Roman" w:cs="Times New Roman"/>
        </w:rPr>
        <w:t>）</w:t>
      </w:r>
      <w:r w:rsidR="007C699A" w:rsidRPr="00133624">
        <w:rPr>
          <w:rFonts w:ascii="Times New Roman" w:hAnsi="Times New Roman" w:cs="Times New Roman"/>
        </w:rPr>
        <w:t>給予指引，紓困解惑</w:t>
      </w:r>
      <w:r w:rsidR="00EB37FE" w:rsidRPr="00133624">
        <w:rPr>
          <w:rStyle w:val="aa"/>
          <w:rFonts w:ascii="Times New Roman" w:hAnsi="Times New Roman" w:cs="Times New Roman"/>
        </w:rPr>
        <w:footnoteReference w:id="12"/>
      </w:r>
      <w:r w:rsidR="007C699A" w:rsidRPr="00133624">
        <w:rPr>
          <w:rFonts w:ascii="Times New Roman" w:hAnsi="Times New Roman" w:cs="Times New Roman"/>
        </w:rPr>
        <w:t>。</w:t>
      </w:r>
      <w:r w:rsidR="00DE05CA" w:rsidRPr="00133624">
        <w:rPr>
          <w:rFonts w:ascii="Times New Roman" w:hAnsi="Times New Roman" w:cs="Times New Roman"/>
        </w:rPr>
        <w:t>在</w:t>
      </w:r>
      <w:proofErr w:type="gramStart"/>
      <w:r w:rsidR="00DE05CA" w:rsidRPr="00133624">
        <w:rPr>
          <w:rFonts w:ascii="Times New Roman" w:hAnsi="Times New Roman" w:cs="Times New Roman"/>
        </w:rPr>
        <w:t>一般宮壇的</w:t>
      </w:r>
      <w:proofErr w:type="gramEnd"/>
      <w:r w:rsidR="00DE05CA" w:rsidRPr="00133624">
        <w:rPr>
          <w:rFonts w:ascii="Times New Roman" w:hAnsi="Times New Roman" w:cs="Times New Roman"/>
        </w:rPr>
        <w:t>類別裡可以看到，宮主大多自認帶有天命而濟世。</w:t>
      </w:r>
      <w:proofErr w:type="gramStart"/>
      <w:r w:rsidR="00DE05CA" w:rsidRPr="00133624">
        <w:rPr>
          <w:rFonts w:ascii="Times New Roman" w:hAnsi="Times New Roman" w:cs="Times New Roman"/>
        </w:rPr>
        <w:t>大多數宮壇</w:t>
      </w:r>
      <w:proofErr w:type="gramEnd"/>
      <w:r w:rsidR="00DE05CA" w:rsidRPr="00133624">
        <w:rPr>
          <w:rFonts w:ascii="Times New Roman" w:hAnsi="Times New Roman" w:cs="Times New Roman"/>
        </w:rPr>
        <w:t>面臨同行的競爭關係，能百分之分運作起來的不多，經濟因素是重要考量</w:t>
      </w:r>
      <w:r w:rsidR="00DC7080" w:rsidRPr="00133624">
        <w:rPr>
          <w:rStyle w:val="aa"/>
          <w:rFonts w:ascii="Times New Roman" w:hAnsi="Times New Roman" w:cs="Times New Roman"/>
        </w:rPr>
        <w:footnoteReference w:id="13"/>
      </w:r>
      <w:r w:rsidR="00EB37FE" w:rsidRPr="00133624">
        <w:rPr>
          <w:rFonts w:ascii="Times New Roman" w:hAnsi="Times New Roman" w:cs="Times New Roman"/>
        </w:rPr>
        <w:t>。</w:t>
      </w:r>
      <w:r w:rsidR="004269CA" w:rsidRPr="00133624">
        <w:rPr>
          <w:rFonts w:ascii="Times New Roman" w:hAnsi="Times New Roman" w:cs="Times New Roman"/>
        </w:rPr>
        <w:t>神壇設立的原因包括</w:t>
      </w:r>
      <w:r w:rsidR="004269CA" w:rsidRPr="00133624">
        <w:rPr>
          <w:rFonts w:ascii="Times New Roman" w:hAnsi="Times New Roman" w:cs="Times New Roman"/>
        </w:rPr>
        <w:t>1.</w:t>
      </w:r>
      <w:proofErr w:type="gramStart"/>
      <w:r w:rsidR="004269CA" w:rsidRPr="00133624">
        <w:rPr>
          <w:rFonts w:ascii="Times New Roman" w:hAnsi="Times New Roman" w:cs="Times New Roman"/>
        </w:rPr>
        <w:t>分香</w:t>
      </w:r>
      <w:proofErr w:type="gramEnd"/>
      <w:r w:rsidR="004269CA" w:rsidRPr="00133624">
        <w:rPr>
          <w:rFonts w:ascii="Times New Roman" w:hAnsi="Times New Roman" w:cs="Times New Roman"/>
        </w:rPr>
        <w:t>2.</w:t>
      </w:r>
      <w:r w:rsidR="004269CA" w:rsidRPr="00133624">
        <w:rPr>
          <w:rFonts w:ascii="Times New Roman" w:hAnsi="Times New Roman" w:cs="Times New Roman"/>
        </w:rPr>
        <w:t>神明指示</w:t>
      </w:r>
      <w:r w:rsidR="004269CA" w:rsidRPr="00133624">
        <w:rPr>
          <w:rFonts w:ascii="Times New Roman" w:hAnsi="Times New Roman" w:cs="Times New Roman"/>
        </w:rPr>
        <w:t>3.</w:t>
      </w:r>
      <w:r w:rsidR="004269CA" w:rsidRPr="00133624">
        <w:rPr>
          <w:rFonts w:ascii="Times New Roman" w:hAnsi="Times New Roman" w:cs="Times New Roman"/>
        </w:rPr>
        <w:t>個人特殊感應</w:t>
      </w:r>
      <w:r w:rsidR="004269CA" w:rsidRPr="00133624">
        <w:rPr>
          <w:rFonts w:ascii="Times New Roman" w:hAnsi="Times New Roman" w:cs="Times New Roman"/>
        </w:rPr>
        <w:t>4.</w:t>
      </w:r>
      <w:r w:rsidR="004269CA" w:rsidRPr="00133624">
        <w:rPr>
          <w:rFonts w:ascii="Times New Roman" w:hAnsi="Times New Roman" w:cs="Times New Roman"/>
        </w:rPr>
        <w:t>祖先傳下來</w:t>
      </w:r>
      <w:r w:rsidR="004269CA" w:rsidRPr="00133624">
        <w:rPr>
          <w:rFonts w:ascii="Times New Roman" w:hAnsi="Times New Roman" w:cs="Times New Roman"/>
        </w:rPr>
        <w:t>5.</w:t>
      </w:r>
      <w:r w:rsidR="004269CA" w:rsidRPr="00133624">
        <w:rPr>
          <w:rFonts w:ascii="Times New Roman" w:hAnsi="Times New Roman" w:cs="Times New Roman"/>
        </w:rPr>
        <w:t>地方人事倡議</w:t>
      </w:r>
      <w:r w:rsidR="004269CA" w:rsidRPr="00133624">
        <w:rPr>
          <w:rFonts w:ascii="Times New Roman" w:hAnsi="Times New Roman" w:cs="Times New Roman"/>
        </w:rPr>
        <w:t>6.</w:t>
      </w:r>
      <w:r w:rsidR="004269CA" w:rsidRPr="00133624">
        <w:rPr>
          <w:rFonts w:ascii="Times New Roman" w:hAnsi="Times New Roman" w:cs="Times New Roman"/>
        </w:rPr>
        <w:t>自</w:t>
      </w:r>
      <w:proofErr w:type="gramStart"/>
      <w:r w:rsidR="004269CA" w:rsidRPr="00133624">
        <w:rPr>
          <w:rFonts w:ascii="Times New Roman" w:hAnsi="Times New Roman" w:cs="Times New Roman"/>
        </w:rPr>
        <w:t>外</w:t>
      </w:r>
      <w:r w:rsidR="004269CA" w:rsidRPr="00133624">
        <w:rPr>
          <w:rFonts w:ascii="Times New Roman" w:hAnsi="Times New Roman" w:cs="Times New Roman"/>
        </w:rPr>
        <w:lastRenderedPageBreak/>
        <w:t>地遷</w:t>
      </w:r>
      <w:proofErr w:type="gramEnd"/>
      <w:r w:rsidR="004269CA" w:rsidRPr="00133624">
        <w:rPr>
          <w:rFonts w:ascii="Times New Roman" w:hAnsi="Times New Roman" w:cs="Times New Roman"/>
        </w:rPr>
        <w:t>來</w:t>
      </w:r>
      <w:r w:rsidR="004269CA" w:rsidRPr="00133624">
        <w:rPr>
          <w:rFonts w:ascii="Times New Roman" w:hAnsi="Times New Roman" w:cs="Times New Roman"/>
        </w:rPr>
        <w:t>7.</w:t>
      </w:r>
      <w:r w:rsidR="004269CA" w:rsidRPr="00133624">
        <w:rPr>
          <w:rFonts w:ascii="Times New Roman" w:hAnsi="Times New Roman" w:cs="Times New Roman"/>
        </w:rPr>
        <w:t>因病還</w:t>
      </w:r>
      <w:r w:rsidR="0070188D" w:rsidRPr="00133624">
        <w:rPr>
          <w:rFonts w:ascii="Times New Roman" w:hAnsi="Times New Roman" w:cs="Times New Roman"/>
        </w:rPr>
        <w:t>願</w:t>
      </w:r>
      <w:r w:rsidR="004269CA" w:rsidRPr="00133624">
        <w:rPr>
          <w:rFonts w:ascii="Times New Roman" w:hAnsi="Times New Roman" w:cs="Times New Roman"/>
        </w:rPr>
        <w:t>8.</w:t>
      </w:r>
      <w:r w:rsidR="004269CA" w:rsidRPr="00133624">
        <w:rPr>
          <w:rFonts w:ascii="Times New Roman" w:hAnsi="Times New Roman" w:cs="Times New Roman"/>
        </w:rPr>
        <w:t>為改善風俗</w:t>
      </w:r>
      <w:r w:rsidR="004269CA" w:rsidRPr="00133624">
        <w:rPr>
          <w:rFonts w:ascii="Times New Roman" w:hAnsi="Times New Roman" w:cs="Times New Roman"/>
        </w:rPr>
        <w:t>9.</w:t>
      </w:r>
      <w:r w:rsidR="004269CA" w:rsidRPr="00133624">
        <w:rPr>
          <w:rFonts w:ascii="Times New Roman" w:hAnsi="Times New Roman" w:cs="Times New Roman"/>
        </w:rPr>
        <w:t>亡故親人託夢</w:t>
      </w:r>
      <w:r w:rsidR="004269CA" w:rsidRPr="00133624">
        <w:rPr>
          <w:rFonts w:ascii="Times New Roman" w:hAnsi="Times New Roman" w:cs="Times New Roman"/>
        </w:rPr>
        <w:t>10.</w:t>
      </w:r>
      <w:r w:rsidR="004269CA" w:rsidRPr="00133624">
        <w:rPr>
          <w:rFonts w:ascii="Times New Roman" w:hAnsi="Times New Roman" w:cs="Times New Roman"/>
        </w:rPr>
        <w:t>超渡父母祖先</w:t>
      </w:r>
      <w:r w:rsidR="004269CA" w:rsidRPr="00133624">
        <w:rPr>
          <w:rFonts w:ascii="Times New Roman" w:hAnsi="Times New Roman" w:cs="Times New Roman"/>
        </w:rPr>
        <w:t>11.</w:t>
      </w:r>
      <w:r w:rsidR="004269CA" w:rsidRPr="00133624">
        <w:rPr>
          <w:rFonts w:ascii="Times New Roman" w:hAnsi="Times New Roman" w:cs="Times New Roman"/>
        </w:rPr>
        <w:t>報恩</w:t>
      </w:r>
      <w:r w:rsidR="004269CA" w:rsidRPr="00133624">
        <w:rPr>
          <w:rFonts w:ascii="Times New Roman" w:hAnsi="Times New Roman" w:cs="Times New Roman"/>
        </w:rPr>
        <w:t>12.</w:t>
      </w:r>
      <w:r w:rsidR="004269CA" w:rsidRPr="00133624">
        <w:rPr>
          <w:rFonts w:ascii="Times New Roman" w:hAnsi="Times New Roman" w:cs="Times New Roman"/>
        </w:rPr>
        <w:t>撿到神像</w:t>
      </w:r>
      <w:r w:rsidR="004269CA" w:rsidRPr="00133624">
        <w:rPr>
          <w:rFonts w:ascii="Times New Roman" w:hAnsi="Times New Roman" w:cs="Times New Roman"/>
        </w:rPr>
        <w:t>13.</w:t>
      </w:r>
      <w:r w:rsidR="004269CA" w:rsidRPr="00133624">
        <w:rPr>
          <w:rFonts w:ascii="Times New Roman" w:hAnsi="Times New Roman" w:cs="Times New Roman"/>
        </w:rPr>
        <w:t>祈求平安</w:t>
      </w:r>
      <w:r w:rsidR="004269CA" w:rsidRPr="00133624">
        <w:rPr>
          <w:rFonts w:ascii="Times New Roman" w:hAnsi="Times New Roman" w:cs="Times New Roman"/>
        </w:rPr>
        <w:t>14.</w:t>
      </w:r>
      <w:r w:rsidR="004269CA" w:rsidRPr="00133624">
        <w:rPr>
          <w:rFonts w:ascii="Times New Roman" w:hAnsi="Times New Roman" w:cs="Times New Roman"/>
        </w:rPr>
        <w:t>其他，其中</w:t>
      </w:r>
      <w:proofErr w:type="gramStart"/>
      <w:r w:rsidR="004269CA" w:rsidRPr="00133624">
        <w:rPr>
          <w:rFonts w:ascii="Times New Roman" w:hAnsi="Times New Roman" w:cs="Times New Roman"/>
        </w:rPr>
        <w:t>以分香為</w:t>
      </w:r>
      <w:proofErr w:type="gramEnd"/>
      <w:r w:rsidR="004269CA" w:rsidRPr="00133624">
        <w:rPr>
          <w:rFonts w:ascii="Times New Roman" w:hAnsi="Times New Roman" w:cs="Times New Roman"/>
        </w:rPr>
        <w:t>主要關鍵因素</w:t>
      </w:r>
      <w:r w:rsidR="00DC7080" w:rsidRPr="00133624">
        <w:rPr>
          <w:rStyle w:val="aa"/>
          <w:rFonts w:ascii="Times New Roman" w:hAnsi="Times New Roman" w:cs="Times New Roman"/>
        </w:rPr>
        <w:footnoteReference w:id="14"/>
      </w:r>
      <w:r w:rsidR="00EB37FE" w:rsidRPr="00133624">
        <w:rPr>
          <w:rFonts w:ascii="Times New Roman" w:hAnsi="Times New Roman" w:cs="Times New Roman"/>
        </w:rPr>
        <w:t>。</w:t>
      </w:r>
      <w:r w:rsidR="004269CA" w:rsidRPr="00133624">
        <w:rPr>
          <w:rFonts w:ascii="Times New Roman" w:hAnsi="Times New Roman" w:cs="Times New Roman"/>
        </w:rPr>
        <w:t>另外，</w:t>
      </w:r>
      <w:proofErr w:type="gramStart"/>
      <w:r w:rsidR="004269CA" w:rsidRPr="00133624">
        <w:rPr>
          <w:rFonts w:ascii="Times New Roman" w:hAnsi="Times New Roman" w:cs="Times New Roman"/>
        </w:rPr>
        <w:t>1980</w:t>
      </w:r>
      <w:proofErr w:type="gramEnd"/>
      <w:r w:rsidR="004269CA" w:rsidRPr="00133624">
        <w:rPr>
          <w:rFonts w:ascii="Times New Roman" w:hAnsi="Times New Roman" w:cs="Times New Roman"/>
        </w:rPr>
        <w:t>年代大家樂的興起，也被視為神壇或百姓公廟盛行的原因。奉天宮</w:t>
      </w:r>
      <w:r w:rsidR="00317014" w:rsidRPr="00133624">
        <w:rPr>
          <w:rFonts w:ascii="Times New Roman" w:hAnsi="Times New Roman" w:cs="Times New Roman"/>
        </w:rPr>
        <w:t>依</w:t>
      </w:r>
      <w:r w:rsidR="004269CA" w:rsidRPr="00133624">
        <w:rPr>
          <w:rFonts w:ascii="Times New Roman" w:hAnsi="Times New Roman" w:cs="Times New Roman"/>
        </w:rPr>
        <w:t>「神明指示」而設立，</w:t>
      </w:r>
      <w:r w:rsidR="007C699A" w:rsidRPr="00133624">
        <w:rPr>
          <w:rFonts w:ascii="Times New Roman" w:hAnsi="Times New Roman" w:cs="Times New Roman"/>
        </w:rPr>
        <w:t>關於</w:t>
      </w:r>
      <w:proofErr w:type="gramStart"/>
      <w:r w:rsidR="007C699A" w:rsidRPr="00133624">
        <w:rPr>
          <w:rFonts w:ascii="Times New Roman" w:hAnsi="Times New Roman" w:cs="Times New Roman"/>
        </w:rPr>
        <w:t>祂</w:t>
      </w:r>
      <w:proofErr w:type="gramEnd"/>
      <w:r w:rsidR="00D52491" w:rsidRPr="00133624">
        <w:rPr>
          <w:rFonts w:ascii="Times New Roman" w:hAnsi="Times New Roman" w:cs="Times New Roman"/>
        </w:rPr>
        <w:t>開壇</w:t>
      </w:r>
      <w:r w:rsidR="007C699A" w:rsidRPr="00133624">
        <w:rPr>
          <w:rFonts w:ascii="Times New Roman" w:hAnsi="Times New Roman" w:cs="Times New Roman"/>
        </w:rPr>
        <w:t>的由來，</w:t>
      </w:r>
      <w:r w:rsidR="00B0484C" w:rsidRPr="00133624">
        <w:rPr>
          <w:rFonts w:ascii="Times New Roman" w:hAnsi="Times New Roman" w:cs="Times New Roman"/>
        </w:rPr>
        <w:t>也有</w:t>
      </w:r>
      <w:r w:rsidR="007C699A" w:rsidRPr="00133624">
        <w:rPr>
          <w:rFonts w:ascii="Times New Roman" w:hAnsi="Times New Roman" w:cs="Times New Roman"/>
        </w:rPr>
        <w:t>一個神</w:t>
      </w:r>
      <w:r w:rsidR="00D52491" w:rsidRPr="00133624">
        <w:rPr>
          <w:rFonts w:ascii="Times New Roman" w:hAnsi="Times New Roman" w:cs="Times New Roman"/>
        </w:rPr>
        <w:t>話</w:t>
      </w:r>
      <w:r w:rsidR="007C699A" w:rsidRPr="00133624">
        <w:rPr>
          <w:rFonts w:ascii="Times New Roman" w:hAnsi="Times New Roman" w:cs="Times New Roman"/>
        </w:rPr>
        <w:t>傳說</w:t>
      </w:r>
      <w:r w:rsidR="00F60313">
        <w:rPr>
          <w:rFonts w:ascii="Times New Roman" w:hAnsi="Times New Roman" w:cs="Times New Roman"/>
        </w:rPr>
        <w:t>（</w:t>
      </w:r>
      <w:r w:rsidR="007C699A" w:rsidRPr="00133624">
        <w:rPr>
          <w:rFonts w:ascii="Times New Roman" w:hAnsi="Times New Roman" w:cs="Times New Roman"/>
        </w:rPr>
        <w:t>玉帝降旨</w:t>
      </w:r>
      <w:r w:rsidR="00F60313">
        <w:rPr>
          <w:rFonts w:ascii="Times New Roman" w:hAnsi="Times New Roman" w:cs="Times New Roman"/>
        </w:rPr>
        <w:t>）</w:t>
      </w:r>
      <w:r w:rsidR="007C699A" w:rsidRPr="00133624">
        <w:rPr>
          <w:rFonts w:ascii="Times New Roman" w:hAnsi="Times New Roman" w:cs="Times New Roman"/>
        </w:rPr>
        <w:t>與證物</w:t>
      </w:r>
      <w:r w:rsidR="00F60313">
        <w:rPr>
          <w:rFonts w:ascii="Times New Roman" w:hAnsi="Times New Roman" w:cs="Times New Roman"/>
        </w:rPr>
        <w:t>（</w:t>
      </w:r>
      <w:r w:rsidR="007C699A" w:rsidRPr="00133624">
        <w:rPr>
          <w:rFonts w:ascii="Times New Roman" w:hAnsi="Times New Roman" w:cs="Times New Roman"/>
        </w:rPr>
        <w:t>玉旨牌</w:t>
      </w:r>
      <w:r w:rsidR="00F60313">
        <w:rPr>
          <w:rFonts w:ascii="Times New Roman" w:hAnsi="Times New Roman" w:cs="Times New Roman"/>
        </w:rPr>
        <w:t>）</w:t>
      </w:r>
      <w:r w:rsidR="007C699A" w:rsidRPr="00133624">
        <w:rPr>
          <w:rFonts w:ascii="Times New Roman" w:hAnsi="Times New Roman" w:cs="Times New Roman"/>
        </w:rPr>
        <w:t>。</w:t>
      </w:r>
      <w:r w:rsidR="00B0484C" w:rsidRPr="00133624">
        <w:rPr>
          <w:rFonts w:ascii="Times New Roman" w:hAnsi="Times New Roman" w:cs="Times New Roman"/>
        </w:rPr>
        <w:t>至於經濟因素，</w:t>
      </w:r>
      <w:r w:rsidR="007C699A" w:rsidRPr="00133624">
        <w:rPr>
          <w:rFonts w:ascii="Times New Roman" w:hAnsi="Times New Roman" w:cs="Times New Roman"/>
        </w:rPr>
        <w:t>當時廟地的購置與開壇濟世，</w:t>
      </w:r>
      <w:r w:rsidR="0070188D" w:rsidRPr="00133624">
        <w:rPr>
          <w:rFonts w:ascii="Times New Roman" w:hAnsi="Times New Roman" w:cs="Times New Roman"/>
        </w:rPr>
        <w:t>大多</w:t>
      </w:r>
      <w:r w:rsidR="007C699A" w:rsidRPr="00133624">
        <w:rPr>
          <w:rFonts w:ascii="Times New Roman" w:hAnsi="Times New Roman" w:cs="Times New Roman"/>
        </w:rPr>
        <w:t>由</w:t>
      </w:r>
      <w:r w:rsidR="00DE05CA" w:rsidRPr="00133624">
        <w:rPr>
          <w:rFonts w:ascii="Times New Roman" w:hAnsi="Times New Roman" w:cs="Times New Roman"/>
        </w:rPr>
        <w:t>主持</w:t>
      </w:r>
      <w:r w:rsidR="007C699A" w:rsidRPr="00133624">
        <w:rPr>
          <w:rFonts w:ascii="Times New Roman" w:hAnsi="Times New Roman" w:cs="Times New Roman"/>
        </w:rPr>
        <w:t>一人</w:t>
      </w:r>
      <w:r w:rsidR="00B63655" w:rsidRPr="00133624">
        <w:rPr>
          <w:rFonts w:ascii="Times New Roman" w:hAnsi="Times New Roman" w:cs="Times New Roman"/>
        </w:rPr>
        <w:t>扛下全責</w:t>
      </w:r>
      <w:r w:rsidR="00EB37FE" w:rsidRPr="00133624">
        <w:rPr>
          <w:rStyle w:val="aa"/>
          <w:rFonts w:ascii="Times New Roman" w:hAnsi="Times New Roman" w:cs="Times New Roman"/>
        </w:rPr>
        <w:footnoteReference w:id="15"/>
      </w:r>
      <w:r w:rsidR="00B63655" w:rsidRPr="00133624">
        <w:rPr>
          <w:rFonts w:ascii="Times New Roman" w:hAnsi="Times New Roman" w:cs="Times New Roman"/>
        </w:rPr>
        <w:t>，如果開設</w:t>
      </w:r>
      <w:proofErr w:type="gramStart"/>
      <w:r w:rsidR="00B63655" w:rsidRPr="00133624">
        <w:rPr>
          <w:rFonts w:ascii="Times New Roman" w:hAnsi="Times New Roman" w:cs="Times New Roman"/>
        </w:rPr>
        <w:t>神壇是一種</w:t>
      </w:r>
      <w:proofErr w:type="gramEnd"/>
      <w:r w:rsidR="00B63655" w:rsidRPr="00133624">
        <w:rPr>
          <w:rFonts w:ascii="Times New Roman" w:hAnsi="Times New Roman" w:cs="Times New Roman"/>
        </w:rPr>
        <w:t>「營利事業」，至少宮主犯了幾個錯誤，</w:t>
      </w:r>
      <w:proofErr w:type="gramStart"/>
      <w:r w:rsidR="00B63655" w:rsidRPr="00133624">
        <w:rPr>
          <w:rFonts w:ascii="Times New Roman" w:hAnsi="Times New Roman" w:cs="Times New Roman"/>
        </w:rPr>
        <w:t>其一，</w:t>
      </w:r>
      <w:proofErr w:type="gramEnd"/>
      <w:r w:rsidR="00B63655" w:rsidRPr="00133624">
        <w:rPr>
          <w:rFonts w:ascii="Times New Roman" w:hAnsi="Times New Roman" w:cs="Times New Roman"/>
        </w:rPr>
        <w:t>地點選擇錯誤：大坑山區人煙罕至，</w:t>
      </w:r>
      <w:r w:rsidR="00B5672F" w:rsidRPr="00133624">
        <w:rPr>
          <w:rFonts w:ascii="Times New Roman" w:hAnsi="Times New Roman" w:cs="Times New Roman"/>
        </w:rPr>
        <w:t>實在很難吸引信眾前來參拜問事。</w:t>
      </w:r>
      <w:r w:rsidR="00B63655" w:rsidRPr="00133624">
        <w:rPr>
          <w:rFonts w:ascii="Times New Roman" w:hAnsi="Times New Roman" w:cs="Times New Roman"/>
        </w:rPr>
        <w:t>這也是大多數神壇</w:t>
      </w:r>
      <w:r w:rsidR="0070188D" w:rsidRPr="00133624">
        <w:rPr>
          <w:rFonts w:ascii="Times New Roman" w:hAnsi="Times New Roman" w:cs="Times New Roman"/>
        </w:rPr>
        <w:t>大多</w:t>
      </w:r>
      <w:r w:rsidR="00B63655" w:rsidRPr="00133624">
        <w:rPr>
          <w:rFonts w:ascii="Times New Roman" w:hAnsi="Times New Roman" w:cs="Times New Roman"/>
        </w:rPr>
        <w:t>開設在人口稠密的都會區的原因，待累積一定資本以後，就開山設道場</w:t>
      </w:r>
      <w:r w:rsidR="007C699A" w:rsidRPr="00133624">
        <w:rPr>
          <w:rFonts w:ascii="Times New Roman" w:hAnsi="Times New Roman" w:cs="Times New Roman"/>
        </w:rPr>
        <w:t>。</w:t>
      </w:r>
      <w:proofErr w:type="gramStart"/>
      <w:r w:rsidR="00B63655" w:rsidRPr="00133624">
        <w:rPr>
          <w:rFonts w:ascii="Times New Roman" w:hAnsi="Times New Roman" w:cs="Times New Roman"/>
        </w:rPr>
        <w:t>其二，</w:t>
      </w:r>
      <w:proofErr w:type="gramEnd"/>
      <w:r w:rsidR="00B63655" w:rsidRPr="00133624">
        <w:rPr>
          <w:rFonts w:ascii="Times New Roman" w:hAnsi="Times New Roman" w:cs="Times New Roman"/>
        </w:rPr>
        <w:t>不符經濟原則：以</w:t>
      </w:r>
      <w:proofErr w:type="gramStart"/>
      <w:r w:rsidR="00B63655" w:rsidRPr="00133624">
        <w:rPr>
          <w:rFonts w:ascii="Times New Roman" w:hAnsi="Times New Roman" w:cs="Times New Roman"/>
        </w:rPr>
        <w:t>己力獨扛</w:t>
      </w:r>
      <w:proofErr w:type="gramEnd"/>
      <w:r w:rsidR="00B63655" w:rsidRPr="00133624">
        <w:rPr>
          <w:rFonts w:ascii="Times New Roman" w:hAnsi="Times New Roman" w:cs="Times New Roman"/>
        </w:rPr>
        <w:t>濟世建廟，當初購地的經費</w:t>
      </w:r>
      <w:proofErr w:type="gramStart"/>
      <w:r w:rsidR="00B63655" w:rsidRPr="00133624">
        <w:rPr>
          <w:rFonts w:ascii="Times New Roman" w:hAnsi="Times New Roman" w:cs="Times New Roman"/>
        </w:rPr>
        <w:t>全由宮主</w:t>
      </w:r>
      <w:proofErr w:type="gramEnd"/>
      <w:r w:rsidR="00B63655" w:rsidRPr="00133624">
        <w:rPr>
          <w:rFonts w:ascii="Times New Roman" w:hAnsi="Times New Roman" w:cs="Times New Roman"/>
        </w:rPr>
        <w:t>自行出資，也無</w:t>
      </w:r>
      <w:r w:rsidR="00D52491" w:rsidRPr="00133624">
        <w:rPr>
          <w:rFonts w:ascii="Times New Roman" w:hAnsi="Times New Roman" w:cs="Times New Roman"/>
        </w:rPr>
        <w:t>法</w:t>
      </w:r>
      <w:r w:rsidR="00B63655" w:rsidRPr="00133624">
        <w:rPr>
          <w:rFonts w:ascii="Times New Roman" w:hAnsi="Times New Roman" w:cs="Times New Roman"/>
        </w:rPr>
        <w:t>知道信眾在那裡？若以投資報酬的市場經營原則，一門連顧客在那都不知道的生意，是不會有人願意投資的。其</w:t>
      </w:r>
      <w:proofErr w:type="gramStart"/>
      <w:r w:rsidR="00B63655" w:rsidRPr="00133624">
        <w:rPr>
          <w:rFonts w:ascii="Times New Roman" w:hAnsi="Times New Roman" w:cs="Times New Roman"/>
        </w:rPr>
        <w:t>三</w:t>
      </w:r>
      <w:proofErr w:type="gramEnd"/>
      <w:r w:rsidR="00B63655" w:rsidRPr="00133624">
        <w:rPr>
          <w:rFonts w:ascii="Times New Roman" w:hAnsi="Times New Roman" w:cs="Times New Roman"/>
        </w:rPr>
        <w:t>，</w:t>
      </w:r>
      <w:proofErr w:type="gramStart"/>
      <w:r w:rsidR="00B63655" w:rsidRPr="00133624">
        <w:rPr>
          <w:rFonts w:ascii="Times New Roman" w:hAnsi="Times New Roman" w:cs="Times New Roman"/>
        </w:rPr>
        <w:t>恐沾欺世</w:t>
      </w:r>
      <w:proofErr w:type="gramEnd"/>
      <w:r w:rsidR="00B63655" w:rsidRPr="00133624">
        <w:rPr>
          <w:rFonts w:ascii="Times New Roman" w:hAnsi="Times New Roman" w:cs="Times New Roman"/>
        </w:rPr>
        <w:t>詐欺之嫌：當初宮主親朋好友</w:t>
      </w:r>
      <w:r w:rsidR="0070188D" w:rsidRPr="00133624">
        <w:rPr>
          <w:rFonts w:ascii="Times New Roman" w:hAnsi="Times New Roman" w:cs="Times New Roman"/>
        </w:rPr>
        <w:t>大多</w:t>
      </w:r>
      <w:r w:rsidR="00B5672F" w:rsidRPr="00133624">
        <w:rPr>
          <w:rFonts w:ascii="Times New Roman" w:hAnsi="Times New Roman" w:cs="Times New Roman"/>
        </w:rPr>
        <w:t>對其好言相勸，當時臺灣還在戒嚴時期，將私人神壇視為迷信行為，社會</w:t>
      </w:r>
      <w:proofErr w:type="gramStart"/>
      <w:r w:rsidR="00B5672F" w:rsidRPr="00133624">
        <w:rPr>
          <w:rFonts w:ascii="Times New Roman" w:hAnsi="Times New Roman" w:cs="Times New Roman"/>
        </w:rPr>
        <w:t>版常有神壇</w:t>
      </w:r>
      <w:proofErr w:type="gramEnd"/>
      <w:r w:rsidR="00B5672F" w:rsidRPr="00133624">
        <w:rPr>
          <w:rFonts w:ascii="Times New Roman" w:hAnsi="Times New Roman" w:cs="Times New Roman"/>
        </w:rPr>
        <w:t>詐財騙色的消息，稍</w:t>
      </w:r>
      <w:proofErr w:type="gramStart"/>
      <w:r w:rsidR="00B5672F" w:rsidRPr="00133624">
        <w:rPr>
          <w:rFonts w:ascii="Times New Roman" w:hAnsi="Times New Roman" w:cs="Times New Roman"/>
        </w:rPr>
        <w:t>一</w:t>
      </w:r>
      <w:proofErr w:type="gramEnd"/>
      <w:r w:rsidR="00B5672F" w:rsidRPr="00133624">
        <w:rPr>
          <w:rFonts w:ascii="Times New Roman" w:hAnsi="Times New Roman" w:cs="Times New Roman"/>
        </w:rPr>
        <w:t>不</w:t>
      </w:r>
      <w:r w:rsidR="0014668C" w:rsidRPr="00133624">
        <w:rPr>
          <w:rFonts w:ascii="Times New Roman" w:hAnsi="Times New Roman" w:cs="Times New Roman"/>
        </w:rPr>
        <w:t>慎</w:t>
      </w:r>
      <w:r w:rsidR="00B5672F" w:rsidRPr="00133624">
        <w:rPr>
          <w:rFonts w:ascii="Times New Roman" w:hAnsi="Times New Roman" w:cs="Times New Roman"/>
        </w:rPr>
        <w:t>，極有可能入獄而身敗名裂，不但無法濟世，還可能無法自保。</w:t>
      </w:r>
      <w:r w:rsidR="00B0484C" w:rsidRPr="00133624">
        <w:rPr>
          <w:rFonts w:ascii="Times New Roman" w:hAnsi="Times New Roman" w:cs="Times New Roman"/>
        </w:rPr>
        <w:t>如果經濟因素不是奉天宮開壇的主因，我們必須</w:t>
      </w:r>
      <w:r w:rsidR="00B67DB6" w:rsidRPr="00133624">
        <w:rPr>
          <w:rFonts w:ascii="Times New Roman" w:hAnsi="Times New Roman" w:cs="Times New Roman"/>
        </w:rPr>
        <w:t>從「帶天命」來探討</w:t>
      </w:r>
      <w:r w:rsidR="0014668C" w:rsidRPr="00133624">
        <w:rPr>
          <w:rFonts w:ascii="Times New Roman" w:hAnsi="Times New Roman" w:cs="Times New Roman"/>
        </w:rPr>
        <w:t>他</w:t>
      </w:r>
      <w:r w:rsidR="00B67DB6" w:rsidRPr="00133624">
        <w:rPr>
          <w:rFonts w:ascii="Times New Roman" w:hAnsi="Times New Roman" w:cs="Times New Roman"/>
        </w:rPr>
        <w:t>開壇的過程。</w:t>
      </w:r>
    </w:p>
    <w:p w:rsidR="00761616" w:rsidRPr="00133624" w:rsidRDefault="00C2124E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2006</w:t>
      </w:r>
      <w:r w:rsidRPr="00133624">
        <w:rPr>
          <w:rFonts w:ascii="Times New Roman" w:hAnsi="Times New Roman" w:cs="Times New Roman"/>
        </w:rPr>
        <w:t>年，我</w:t>
      </w:r>
      <w:r w:rsidR="004269CA" w:rsidRPr="00133624">
        <w:rPr>
          <w:rFonts w:ascii="Times New Roman" w:hAnsi="Times New Roman" w:cs="Times New Roman"/>
        </w:rPr>
        <w:t>第一次在</w:t>
      </w:r>
      <w:r w:rsidR="0014668C" w:rsidRPr="00133624">
        <w:rPr>
          <w:rFonts w:ascii="Times New Roman" w:hAnsi="Times New Roman" w:cs="Times New Roman"/>
        </w:rPr>
        <w:t>黃</w:t>
      </w:r>
      <w:r w:rsidR="004269CA" w:rsidRPr="00133624">
        <w:rPr>
          <w:rFonts w:ascii="Times New Roman" w:hAnsi="Times New Roman" w:cs="Times New Roman"/>
        </w:rPr>
        <w:t>州</w:t>
      </w:r>
      <w:proofErr w:type="gramStart"/>
      <w:r w:rsidR="004269CA" w:rsidRPr="00133624">
        <w:rPr>
          <w:rFonts w:ascii="Times New Roman" w:hAnsi="Times New Roman" w:cs="Times New Roman"/>
        </w:rPr>
        <w:t>榤</w:t>
      </w:r>
      <w:proofErr w:type="gramEnd"/>
      <w:r w:rsidR="0014668C" w:rsidRPr="00133624">
        <w:rPr>
          <w:rStyle w:val="aa"/>
          <w:rFonts w:ascii="Times New Roman" w:hAnsi="Times New Roman" w:cs="Times New Roman"/>
        </w:rPr>
        <w:footnoteReference w:id="16"/>
      </w:r>
      <w:r w:rsidR="004269CA" w:rsidRPr="00133624">
        <w:rPr>
          <w:rFonts w:ascii="Times New Roman" w:hAnsi="Times New Roman" w:cs="Times New Roman"/>
        </w:rPr>
        <w:t>的引薦下見到周全福主持，</w:t>
      </w:r>
      <w:r w:rsidRPr="00133624">
        <w:rPr>
          <w:rFonts w:ascii="Times New Roman" w:hAnsi="Times New Roman" w:cs="Times New Roman"/>
        </w:rPr>
        <w:t>對他的</w:t>
      </w:r>
      <w:r w:rsidR="004269CA" w:rsidRPr="00133624">
        <w:rPr>
          <w:rFonts w:ascii="Times New Roman" w:hAnsi="Times New Roman" w:cs="Times New Roman"/>
        </w:rPr>
        <w:t>第一個印象是</w:t>
      </w:r>
      <w:r w:rsidRPr="00133624">
        <w:rPr>
          <w:rFonts w:ascii="Times New Roman" w:hAnsi="Times New Roman" w:cs="Times New Roman"/>
        </w:rPr>
        <w:t>「性格</w:t>
      </w:r>
      <w:r w:rsidR="004269CA" w:rsidRPr="00133624">
        <w:rPr>
          <w:rFonts w:ascii="Times New Roman" w:hAnsi="Times New Roman" w:cs="Times New Roman"/>
        </w:rPr>
        <w:t>木訥、不善言詞</w:t>
      </w:r>
      <w:r w:rsidRPr="00133624">
        <w:rPr>
          <w:rFonts w:ascii="Times New Roman" w:hAnsi="Times New Roman" w:cs="Times New Roman"/>
        </w:rPr>
        <w:t>」</w:t>
      </w:r>
      <w:r w:rsidR="004269CA" w:rsidRPr="00133624">
        <w:rPr>
          <w:rFonts w:ascii="Times New Roman" w:hAnsi="Times New Roman" w:cs="Times New Roman"/>
        </w:rPr>
        <w:t>，</w:t>
      </w:r>
      <w:r w:rsidRPr="00133624">
        <w:rPr>
          <w:rFonts w:ascii="Times New Roman" w:hAnsi="Times New Roman" w:cs="Times New Roman"/>
        </w:rPr>
        <w:t>當初答應</w:t>
      </w:r>
      <w:proofErr w:type="gramStart"/>
      <w:r w:rsidRPr="00133624">
        <w:rPr>
          <w:rFonts w:ascii="Times New Roman" w:hAnsi="Times New Roman" w:cs="Times New Roman"/>
        </w:rPr>
        <w:t>幫廟方扛文轎</w:t>
      </w:r>
      <w:proofErr w:type="gramEnd"/>
      <w:r w:rsidRPr="00133624">
        <w:rPr>
          <w:rFonts w:ascii="Times New Roman" w:hAnsi="Times New Roman" w:cs="Times New Roman"/>
        </w:rPr>
        <w:t>，並不是出於對於神明的信仰，而是由於人際網絡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與州</w:t>
      </w:r>
      <w:proofErr w:type="gramStart"/>
      <w:r w:rsidRPr="00133624">
        <w:rPr>
          <w:rFonts w:ascii="Times New Roman" w:hAnsi="Times New Roman" w:cs="Times New Roman"/>
        </w:rPr>
        <w:t>榤</w:t>
      </w:r>
      <w:proofErr w:type="gramEnd"/>
      <w:r w:rsidRPr="00133624">
        <w:rPr>
          <w:rFonts w:ascii="Times New Roman" w:hAnsi="Times New Roman" w:cs="Times New Roman"/>
        </w:rPr>
        <w:t>熟識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與個人喜好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對於民俗的興趣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而參與，只是相較於過去參與的進香活動，對於為何一座偏遠的廟宇可以招來十二台遊覽車</w:t>
      </w:r>
      <w:r w:rsidR="006A0FC7" w:rsidRPr="00133624">
        <w:rPr>
          <w:rFonts w:ascii="Times New Roman" w:hAnsi="Times New Roman" w:cs="Times New Roman"/>
        </w:rPr>
        <w:t>進香</w:t>
      </w:r>
      <w:r w:rsidRPr="00133624">
        <w:rPr>
          <w:rFonts w:ascii="Times New Roman" w:hAnsi="Times New Roman" w:cs="Times New Roman"/>
        </w:rPr>
        <w:t>令我感到不解</w:t>
      </w:r>
      <w:r w:rsidRPr="00133624">
        <w:rPr>
          <w:rStyle w:val="aa"/>
          <w:rFonts w:ascii="Times New Roman" w:hAnsi="Times New Roman" w:cs="Times New Roman"/>
        </w:rPr>
        <w:footnoteReference w:id="17"/>
      </w:r>
      <w:r w:rsidR="00EB37FE" w:rsidRPr="00133624">
        <w:rPr>
          <w:rFonts w:ascii="Times New Roman" w:hAnsi="Times New Roman" w:cs="Times New Roman"/>
        </w:rPr>
        <w:t>？</w:t>
      </w:r>
      <w:r w:rsidR="008B7F23" w:rsidRPr="00133624">
        <w:rPr>
          <w:rFonts w:ascii="Times New Roman" w:hAnsi="Times New Roman" w:cs="Times New Roman"/>
        </w:rPr>
        <w:t>進一步與周全福相交，是因為隔年</w:t>
      </w:r>
      <w:r w:rsidR="00F60313">
        <w:rPr>
          <w:rFonts w:ascii="Times New Roman" w:hAnsi="Times New Roman" w:cs="Times New Roman"/>
        </w:rPr>
        <w:t>（</w:t>
      </w:r>
      <w:r w:rsidR="008B7F23" w:rsidRPr="00133624">
        <w:rPr>
          <w:rFonts w:ascii="Times New Roman" w:hAnsi="Times New Roman" w:cs="Times New Roman"/>
        </w:rPr>
        <w:t>2007</w:t>
      </w:r>
      <w:r w:rsidR="00F60313">
        <w:rPr>
          <w:rFonts w:ascii="Times New Roman" w:hAnsi="Times New Roman" w:cs="Times New Roman"/>
        </w:rPr>
        <w:t>）</w:t>
      </w:r>
      <w:r w:rsidR="008B7F23" w:rsidRPr="00133624">
        <w:rPr>
          <w:rFonts w:ascii="Times New Roman" w:hAnsi="Times New Roman" w:cs="Times New Roman"/>
        </w:rPr>
        <w:t>奉天宮有意</w:t>
      </w:r>
      <w:r w:rsidR="008B7F23" w:rsidRPr="00133624">
        <w:rPr>
          <w:rFonts w:ascii="Times New Roman" w:hAnsi="Times New Roman" w:cs="Times New Roman"/>
        </w:rPr>
        <w:lastRenderedPageBreak/>
        <w:t>成立慈善會，透過州</w:t>
      </w:r>
      <w:proofErr w:type="gramStart"/>
      <w:r w:rsidR="008B7F23" w:rsidRPr="00133624">
        <w:rPr>
          <w:rFonts w:ascii="Times New Roman" w:hAnsi="Times New Roman" w:cs="Times New Roman"/>
        </w:rPr>
        <w:t>榤</w:t>
      </w:r>
      <w:proofErr w:type="gramEnd"/>
      <w:r w:rsidR="008B7F23" w:rsidRPr="00133624">
        <w:rPr>
          <w:rFonts w:ascii="Times New Roman" w:hAnsi="Times New Roman" w:cs="Times New Roman"/>
        </w:rPr>
        <w:t>找我幫忙撰寫慈善會組織章程。</w:t>
      </w:r>
    </w:p>
    <w:p w:rsidR="008B7F23" w:rsidRPr="00133624" w:rsidRDefault="008B7F23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周全福全家住在奉天宮</w:t>
      </w:r>
      <w:proofErr w:type="gramStart"/>
      <w:r w:rsidRPr="00133624">
        <w:rPr>
          <w:rFonts w:ascii="Times New Roman" w:eastAsia="標楷體" w:hAnsi="標楷體" w:cs="Times New Roman"/>
        </w:rPr>
        <w:t>虎爿護龍</w:t>
      </w:r>
      <w:proofErr w:type="gramEnd"/>
      <w:r w:rsidRPr="00133624">
        <w:rPr>
          <w:rFonts w:ascii="Times New Roman" w:eastAsia="標楷體" w:hAnsi="標楷體" w:cs="Times New Roman"/>
        </w:rPr>
        <w:t>，是</w:t>
      </w:r>
      <w:r w:rsidR="00761616" w:rsidRPr="00133624">
        <w:rPr>
          <w:rFonts w:ascii="Times New Roman" w:eastAsia="標楷體" w:hAnsi="標楷體" w:cs="Times New Roman"/>
        </w:rPr>
        <w:t>一間</w:t>
      </w:r>
      <w:r w:rsidRPr="00133624">
        <w:rPr>
          <w:rFonts w:ascii="Times New Roman" w:eastAsia="標楷體" w:hAnsi="標楷體" w:cs="Times New Roman"/>
        </w:rPr>
        <w:t>簡易的水泥平房，若與奉天宮的雕</w:t>
      </w:r>
      <w:proofErr w:type="gramStart"/>
      <w:r w:rsidRPr="00133624">
        <w:rPr>
          <w:rFonts w:ascii="Times New Roman" w:eastAsia="標楷體" w:hAnsi="標楷體" w:cs="Times New Roman"/>
        </w:rPr>
        <w:t>樑</w:t>
      </w:r>
      <w:proofErr w:type="gramEnd"/>
      <w:r w:rsidRPr="00133624">
        <w:rPr>
          <w:rFonts w:ascii="Times New Roman" w:eastAsia="標楷體" w:hAnsi="標楷體" w:cs="Times New Roman"/>
        </w:rPr>
        <w:t>畫棟比較起來，確實顯得相當寒酸，</w:t>
      </w:r>
      <w:r w:rsidR="00761616" w:rsidRPr="00133624">
        <w:rPr>
          <w:rFonts w:ascii="Times New Roman" w:eastAsia="標楷體" w:hAnsi="標楷體" w:cs="Times New Roman"/>
        </w:rPr>
        <w:t>室內有浴室但沒有廁所，全家必須共用</w:t>
      </w:r>
      <w:r w:rsidRPr="00133624">
        <w:rPr>
          <w:rFonts w:ascii="Times New Roman" w:eastAsia="標楷體" w:hAnsi="標楷體" w:cs="Times New Roman"/>
        </w:rPr>
        <w:t>屋外一間簡陋的公共廁所，</w:t>
      </w:r>
      <w:r w:rsidR="00761616" w:rsidRPr="00133624">
        <w:rPr>
          <w:rFonts w:ascii="Times New Roman" w:eastAsia="標楷體" w:hAnsi="標楷體" w:cs="Times New Roman"/>
        </w:rPr>
        <w:t>周先生</w:t>
      </w:r>
      <w:r w:rsidRPr="00133624">
        <w:rPr>
          <w:rFonts w:ascii="Times New Roman" w:eastAsia="標楷體" w:hAnsi="標楷體" w:cs="Times New Roman"/>
        </w:rPr>
        <w:t>一直強調為了信者的需要，過一陣子要重新翻修</w:t>
      </w:r>
      <w:r w:rsidR="00761616" w:rsidRPr="00EB37FE">
        <w:rPr>
          <w:rFonts w:ascii="Times New Roman" w:eastAsia="標楷體" w:hAnsi="Times New Roman" w:cs="Times New Roman"/>
          <w:vertAlign w:val="superscript"/>
        </w:rPr>
        <w:footnoteReference w:id="18"/>
      </w:r>
      <w:r w:rsidRPr="00133624">
        <w:rPr>
          <w:rFonts w:ascii="Times New Roman" w:eastAsia="標楷體" w:hAnsi="標楷體" w:cs="Times New Roman"/>
        </w:rPr>
        <w:t>，</w:t>
      </w:r>
      <w:r w:rsidR="00761616" w:rsidRPr="00133624">
        <w:rPr>
          <w:rFonts w:ascii="Times New Roman" w:eastAsia="標楷體" w:hAnsi="標楷體" w:cs="Times New Roman"/>
        </w:rPr>
        <w:t>我應他們全家的邀請前來做客，周太太顯得熱情而大方，不斷的上菜與收拾碗盤，周先生有兩個兒子，老大在外工作，未婚，每天都會回家中看望二老，</w:t>
      </w:r>
      <w:r w:rsidR="00160E2A" w:rsidRPr="00133624">
        <w:rPr>
          <w:rFonts w:ascii="Times New Roman" w:eastAsia="標楷體" w:hAnsi="標楷體" w:cs="Times New Roman"/>
        </w:rPr>
        <w:t>但對廟</w:t>
      </w:r>
      <w:proofErr w:type="gramStart"/>
      <w:r w:rsidR="00160E2A" w:rsidRPr="00133624">
        <w:rPr>
          <w:rFonts w:ascii="Times New Roman" w:eastAsia="標楷體" w:hAnsi="標楷體" w:cs="Times New Roman"/>
        </w:rPr>
        <w:t>務</w:t>
      </w:r>
      <w:proofErr w:type="gramEnd"/>
      <w:r w:rsidR="00160E2A" w:rsidRPr="00133624">
        <w:rPr>
          <w:rFonts w:ascii="Times New Roman" w:eastAsia="標楷體" w:hAnsi="標楷體" w:cs="Times New Roman"/>
        </w:rPr>
        <w:t>不熱衷；</w:t>
      </w:r>
      <w:r w:rsidR="00761616" w:rsidRPr="00133624">
        <w:rPr>
          <w:rFonts w:ascii="Times New Roman" w:eastAsia="標楷體" w:hAnsi="標楷體" w:cs="Times New Roman"/>
        </w:rPr>
        <w:t>二兒子住在家中，已有要好的女朋友，打算近期結婚</w:t>
      </w:r>
      <w:r w:rsidR="00EB37FE" w:rsidRPr="00133624">
        <w:rPr>
          <w:rFonts w:ascii="Times New Roman" w:eastAsia="標楷體" w:hAnsi="Times New Roman" w:cs="Times New Roman"/>
          <w:vertAlign w:val="superscript"/>
        </w:rPr>
        <w:footnoteReference w:id="19"/>
      </w:r>
      <w:r w:rsidR="00761616" w:rsidRPr="00133624">
        <w:rPr>
          <w:rFonts w:ascii="Times New Roman" w:eastAsia="標楷體" w:hAnsi="標楷體" w:cs="Times New Roman"/>
        </w:rPr>
        <w:t>，會幫忙父親打理廟</w:t>
      </w:r>
      <w:proofErr w:type="gramStart"/>
      <w:r w:rsidR="00761616" w:rsidRPr="00133624">
        <w:rPr>
          <w:rFonts w:ascii="Times New Roman" w:eastAsia="標楷體" w:hAnsi="標楷體" w:cs="Times New Roman"/>
        </w:rPr>
        <w:t>務</w:t>
      </w:r>
      <w:proofErr w:type="gramEnd"/>
      <w:r w:rsidR="00761616" w:rsidRPr="00133624">
        <w:rPr>
          <w:rFonts w:ascii="Times New Roman" w:eastAsia="標楷體" w:hAnsi="標楷體" w:cs="Times New Roman"/>
        </w:rPr>
        <w:t>，也與我較為熟識，席間許多問題都是他代父親回答，但可以</w:t>
      </w:r>
      <w:r w:rsidR="00160E2A" w:rsidRPr="00133624">
        <w:rPr>
          <w:rFonts w:ascii="Times New Roman" w:eastAsia="標楷體" w:hAnsi="標楷體" w:cs="Times New Roman"/>
        </w:rPr>
        <w:t>從言談中</w:t>
      </w:r>
      <w:r w:rsidR="00761616" w:rsidRPr="00133624">
        <w:rPr>
          <w:rFonts w:ascii="Times New Roman" w:eastAsia="標楷體" w:hAnsi="標楷體" w:cs="Times New Roman"/>
        </w:rPr>
        <w:t>發現他對父親的敬重</w:t>
      </w:r>
      <w:r w:rsidR="00160E2A" w:rsidRPr="00133624">
        <w:rPr>
          <w:rFonts w:ascii="Times New Roman" w:eastAsia="標楷體" w:hAnsi="標楷體" w:cs="Times New Roman"/>
        </w:rPr>
        <w:t>。周先生頗好杯中之物，周太太和他的小兒子也並不阻止。</w:t>
      </w:r>
      <w:r w:rsidR="00F60313">
        <w:rPr>
          <w:rFonts w:ascii="Times New Roman" w:eastAsia="標楷體" w:hAnsi="Times New Roman" w:cs="Times New Roman"/>
        </w:rPr>
        <w:t>（</w:t>
      </w:r>
      <w:r w:rsidR="00DC7080" w:rsidRPr="00133624">
        <w:rPr>
          <w:rFonts w:ascii="Times New Roman" w:eastAsia="標楷體" w:hAnsi="Times New Roman" w:cs="Times New Roman"/>
        </w:rPr>
        <w:t>2007.6.</w:t>
      </w:r>
      <w:r w:rsidR="00160E2A" w:rsidRPr="00133624">
        <w:rPr>
          <w:rFonts w:ascii="Times New Roman" w:eastAsia="標楷體" w:hAnsi="Times New Roman" w:cs="Times New Roman"/>
        </w:rPr>
        <w:t>22</w:t>
      </w:r>
      <w:r w:rsidR="00160E2A" w:rsidRPr="00133624">
        <w:rPr>
          <w:rFonts w:ascii="Times New Roman" w:eastAsia="標楷體" w:hAnsi="標楷體" w:cs="Times New Roman"/>
        </w:rPr>
        <w:t>田野筆記摘錄</w:t>
      </w:r>
      <w:r w:rsidR="00F60313">
        <w:rPr>
          <w:rFonts w:ascii="Times New Roman" w:eastAsia="標楷體" w:hAnsi="Times New Roman" w:cs="Times New Roman"/>
        </w:rPr>
        <w:t>）</w:t>
      </w:r>
    </w:p>
    <w:p w:rsidR="0020617B" w:rsidRPr="00133624" w:rsidRDefault="0020617B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從以上的描寫可以得知，周家是一個和樂的家庭，但生活過得並不富裕，雖然父親不善表達情感，但兩個兒子對於父親頗為敬重而孝順，周太太則默默在先生背後扮演支持者的角色。</w:t>
      </w:r>
    </w:p>
    <w:p w:rsidR="0020617B" w:rsidRPr="00133624" w:rsidRDefault="0020617B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廟裡的供品和信者都是他太太在張羅的，有時候辦事結束，她會招呼大家一起</w:t>
      </w:r>
      <w:r w:rsidR="00F60313">
        <w:rPr>
          <w:rFonts w:ascii="Times New Roman" w:eastAsia="標楷體" w:hAnsi="Times New Roman" w:cs="Times New Roman" w:hint="eastAsia"/>
        </w:rPr>
        <w:t>「</w:t>
      </w:r>
      <w:r w:rsidRPr="00133624">
        <w:rPr>
          <w:rFonts w:ascii="Times New Roman" w:eastAsia="標楷體" w:hAnsi="標楷體" w:cs="Times New Roman"/>
        </w:rPr>
        <w:t>吃點心</w:t>
      </w:r>
      <w:r w:rsidR="00F60313">
        <w:rPr>
          <w:rFonts w:ascii="Times New Roman" w:eastAsia="標楷體" w:hAnsi="標楷體" w:cs="Times New Roman" w:hint="eastAsia"/>
        </w:rPr>
        <w:t>」</w:t>
      </w:r>
      <w:r w:rsidRPr="00133624">
        <w:rPr>
          <w:rFonts w:ascii="Times New Roman" w:eastAsia="標楷體" w:hAnsi="標楷體" w:cs="Times New Roman"/>
        </w:rPr>
        <w:t>，那個吃點心是很豐盛的，我這麼胖不是沒有原因的，他太太真的很勤勞，這幾年她過世以後，他心情比較不好，那個媳婦現在大肚子，不然有時候她會幫忙，所以，我有時候會下去找他喝兩杯，解解悶。</w:t>
      </w:r>
      <w:r w:rsidR="00F60313">
        <w:rPr>
          <w:rFonts w:ascii="Times New Roman" w:eastAsia="標楷體" w:hAnsi="Times New Roman" w:cs="Times New Roman"/>
        </w:rPr>
        <w:t>（</w:t>
      </w:r>
      <w:r w:rsidR="00DC7080" w:rsidRPr="00133624">
        <w:rPr>
          <w:rFonts w:ascii="Times New Roman" w:eastAsia="標楷體" w:hAnsi="Times New Roman" w:cs="Times New Roman"/>
        </w:rPr>
        <w:t>2012.5.</w:t>
      </w:r>
      <w:r w:rsidRPr="00133624">
        <w:rPr>
          <w:rFonts w:ascii="Times New Roman" w:eastAsia="標楷體" w:hAnsi="Times New Roman" w:cs="Times New Roman"/>
        </w:rPr>
        <w:t>12</w:t>
      </w:r>
      <w:r w:rsidRPr="00133624">
        <w:rPr>
          <w:rFonts w:ascii="Times New Roman" w:eastAsia="標楷體" w:hAnsi="標楷體" w:cs="Times New Roman"/>
        </w:rPr>
        <w:t>訪談陳儀成</w:t>
      </w:r>
      <w:r w:rsidR="00F60313">
        <w:rPr>
          <w:rFonts w:ascii="Times New Roman" w:eastAsia="標楷體" w:hAnsi="Times New Roman" w:cs="Times New Roman"/>
        </w:rPr>
        <w:t>）</w:t>
      </w:r>
    </w:p>
    <w:p w:rsidR="0020617B" w:rsidRPr="00133624" w:rsidRDefault="0020617B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周全福並不是</w:t>
      </w:r>
      <w:proofErr w:type="gramStart"/>
      <w:r w:rsidRPr="00133624">
        <w:rPr>
          <w:rFonts w:ascii="Times New Roman" w:hAnsi="Times New Roman" w:cs="Times New Roman"/>
        </w:rPr>
        <w:t>一</w:t>
      </w:r>
      <w:proofErr w:type="gramEnd"/>
      <w:r w:rsidRPr="00133624">
        <w:rPr>
          <w:rFonts w:ascii="Times New Roman" w:hAnsi="Times New Roman" w:cs="Times New Roman"/>
        </w:rPr>
        <w:t>個人突然發想成立神壇，這其中還有來自家人的支持，周太太曾經和先生一起在水景頭廣興宮服務，也一直協助先生張羅祭祀用品，以及信者的飲食奉茶，每天早晚的</w:t>
      </w:r>
      <w:proofErr w:type="gramStart"/>
      <w:r w:rsidRPr="00133624">
        <w:rPr>
          <w:rFonts w:ascii="Times New Roman" w:hAnsi="Times New Roman" w:cs="Times New Roman"/>
        </w:rPr>
        <w:t>敬神上香</w:t>
      </w:r>
      <w:proofErr w:type="gramEnd"/>
      <w:r w:rsidRPr="00133624">
        <w:rPr>
          <w:rFonts w:ascii="Times New Roman" w:hAnsi="Times New Roman" w:cs="Times New Roman"/>
        </w:rPr>
        <w:t>誦經也少不了她。在她往生以後，周全福一陣子頗為失意，坑內的好朋友就會到廟裡來陪他喝兩杯。兩個兒子從小耳濡目染，多少也和</w:t>
      </w:r>
      <w:proofErr w:type="gramStart"/>
      <w:r w:rsidRPr="00133624">
        <w:rPr>
          <w:rFonts w:ascii="Times New Roman" w:hAnsi="Times New Roman" w:cs="Times New Roman"/>
        </w:rPr>
        <w:t>神佛</w:t>
      </w:r>
      <w:proofErr w:type="gramEnd"/>
      <w:r w:rsidRPr="00133624">
        <w:rPr>
          <w:rFonts w:ascii="Times New Roman" w:hAnsi="Times New Roman" w:cs="Times New Roman"/>
        </w:rPr>
        <w:t>有緣，對於廟</w:t>
      </w:r>
      <w:proofErr w:type="gramStart"/>
      <w:r w:rsidRPr="00133624">
        <w:rPr>
          <w:rFonts w:ascii="Times New Roman" w:hAnsi="Times New Roman" w:cs="Times New Roman"/>
        </w:rPr>
        <w:t>務</w:t>
      </w:r>
      <w:proofErr w:type="gramEnd"/>
      <w:r w:rsidRPr="00133624">
        <w:rPr>
          <w:rFonts w:ascii="Times New Roman" w:hAnsi="Times New Roman" w:cs="Times New Roman"/>
        </w:rPr>
        <w:t>經營多有協助。這些都是支撐他得以持續經營廟宇的原因，然而，他卻自</w:t>
      </w:r>
      <w:r w:rsidR="00E6088B" w:rsidRPr="00133624">
        <w:rPr>
          <w:rFonts w:ascii="Times New Roman" w:hAnsi="Times New Roman" w:cs="Times New Roman"/>
        </w:rPr>
        <w:t>陳</w:t>
      </w:r>
      <w:r w:rsidRPr="00133624">
        <w:rPr>
          <w:rFonts w:ascii="Times New Roman" w:hAnsi="Times New Roman" w:cs="Times New Roman"/>
        </w:rPr>
        <w:t>年輕的時候，臺灣景氣很好，在紙廠上班收入多又</w:t>
      </w:r>
      <w:r w:rsidRPr="00133624">
        <w:rPr>
          <w:rFonts w:ascii="Times New Roman" w:hAnsi="Times New Roman" w:cs="Times New Roman"/>
        </w:rPr>
        <w:lastRenderedPageBreak/>
        <w:t>穩定，對於家中的神佛之事並不在意。</w:t>
      </w:r>
    </w:p>
    <w:p w:rsidR="0020617B" w:rsidRPr="00133624" w:rsidRDefault="0020617B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奉天宮最早</w:t>
      </w:r>
      <w:proofErr w:type="gramStart"/>
      <w:r w:rsidRPr="00133624">
        <w:rPr>
          <w:rFonts w:ascii="Times New Roman" w:eastAsia="標楷體" w:hAnsi="標楷體" w:cs="Times New Roman"/>
        </w:rPr>
        <w:t>的神尊是</w:t>
      </w:r>
      <w:proofErr w:type="gramEnd"/>
      <w:r w:rsidRPr="00133624">
        <w:rPr>
          <w:rFonts w:ascii="Times New Roman" w:eastAsia="標楷體" w:hAnsi="標楷體" w:cs="Times New Roman"/>
        </w:rPr>
        <w:t>二王和太子元帥，差不多有一百多年的歷史，最早是我祖父奉祀，我們家族在神岡和神明一直有緣，我叔叔是童</w:t>
      </w:r>
      <w:proofErr w:type="gramStart"/>
      <w:r w:rsidRPr="00133624">
        <w:rPr>
          <w:rFonts w:ascii="Times New Roman" w:eastAsia="標楷體" w:hAnsi="標楷體" w:cs="Times New Roman"/>
        </w:rPr>
        <w:t>乩</w:t>
      </w:r>
      <w:proofErr w:type="gramEnd"/>
      <w:r w:rsidRPr="00133624">
        <w:rPr>
          <w:rFonts w:ascii="Times New Roman" w:eastAsia="標楷體" w:hAnsi="標楷體" w:cs="Times New Roman"/>
        </w:rPr>
        <w:t>，家裡</w:t>
      </w:r>
      <w:proofErr w:type="gramStart"/>
      <w:r w:rsidRPr="00133624">
        <w:rPr>
          <w:rFonts w:ascii="Times New Roman" w:eastAsia="標楷體" w:hAnsi="標楷體" w:cs="Times New Roman"/>
        </w:rPr>
        <w:t>也是開神壇</w:t>
      </w:r>
      <w:proofErr w:type="gramEnd"/>
      <w:r w:rsidRPr="00133624">
        <w:rPr>
          <w:rFonts w:ascii="Times New Roman" w:eastAsia="標楷體" w:hAnsi="標楷體" w:cs="Times New Roman"/>
        </w:rPr>
        <w:t>。日本時代，我父親搬到濁水的時候，這裡都還是一片陰森森的景像，有許多</w:t>
      </w:r>
      <w:proofErr w:type="gramStart"/>
      <w:r w:rsidR="0070188D" w:rsidRPr="00133624">
        <w:rPr>
          <w:rFonts w:ascii="Times New Roman" w:eastAsia="標楷體" w:hAnsi="標楷體" w:cs="Times New Roman"/>
        </w:rPr>
        <w:t>魔神仔</w:t>
      </w:r>
      <w:r w:rsidRPr="00133624">
        <w:rPr>
          <w:rFonts w:ascii="Times New Roman" w:eastAsia="標楷體" w:hAnsi="標楷體" w:cs="Times New Roman"/>
        </w:rPr>
        <w:t>出沒</w:t>
      </w:r>
      <w:proofErr w:type="gramEnd"/>
      <w:r w:rsidRPr="00133624">
        <w:rPr>
          <w:rFonts w:ascii="Times New Roman" w:eastAsia="標楷體" w:hAnsi="標楷體" w:cs="Times New Roman"/>
        </w:rPr>
        <w:t>，剛開始父親搭了一間土</w:t>
      </w:r>
      <w:proofErr w:type="gramStart"/>
      <w:r w:rsidRPr="00133624">
        <w:rPr>
          <w:rFonts w:ascii="Times New Roman" w:eastAsia="標楷體" w:hAnsi="標楷體" w:cs="Times New Roman"/>
        </w:rPr>
        <w:t>墼厝</w:t>
      </w:r>
      <w:proofErr w:type="gramEnd"/>
      <w:r w:rsidRPr="00133624">
        <w:rPr>
          <w:rFonts w:ascii="Times New Roman" w:eastAsia="標楷體" w:hAnsi="標楷體" w:cs="Times New Roman"/>
        </w:rPr>
        <w:t>，神明供奉在家中祭拜，偶而會有信者來問事，我不知道那些人是從那裡來的？我結婚以後還是住在濁水，但是，我和太太都在潭子紙廠上班，對於家裡「問事」我們是不太管的，一方面收入穩定，再來從小到大也見怪不怪，父親大概也不希望我管這些事情。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標楷體" w:cs="Times New Roman"/>
        </w:rPr>
        <w:t>訪談周全福，</w:t>
      </w:r>
      <w:r w:rsidR="00DC7080" w:rsidRPr="00133624">
        <w:rPr>
          <w:rFonts w:ascii="Times New Roman" w:eastAsia="標楷體" w:hAnsi="Times New Roman" w:cs="Times New Roman"/>
        </w:rPr>
        <w:t>2007.6.</w:t>
      </w:r>
      <w:r w:rsidRPr="00133624">
        <w:rPr>
          <w:rFonts w:ascii="Times New Roman" w:eastAsia="標楷體" w:hAnsi="Times New Roman" w:cs="Times New Roman"/>
        </w:rPr>
        <w:t>22</w:t>
      </w:r>
      <w:r w:rsidR="00F60313">
        <w:rPr>
          <w:rFonts w:ascii="Times New Roman" w:eastAsia="標楷體" w:hAnsi="Times New Roman" w:cs="Times New Roman"/>
        </w:rPr>
        <w:t>）</w:t>
      </w:r>
    </w:p>
    <w:p w:rsidR="0020617B" w:rsidRPr="00133624" w:rsidRDefault="0020617B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周全福主持並不是一出生就「帶天命」，反倒是家族中一直與「神明有緣」，經濟上他的工作相當穩定，每月有固定的收入，因此，在年輕的時候並不好神佛之道。他初步涉</w:t>
      </w:r>
      <w:proofErr w:type="gramStart"/>
      <w:r w:rsidRPr="00133624">
        <w:rPr>
          <w:rFonts w:ascii="Times New Roman" w:hAnsi="Times New Roman" w:cs="Times New Roman"/>
        </w:rPr>
        <w:t>入神壇</w:t>
      </w:r>
      <w:proofErr w:type="gramEnd"/>
      <w:r w:rsidRPr="00133624">
        <w:rPr>
          <w:rFonts w:ascii="Times New Roman" w:hAnsi="Times New Roman" w:cs="Times New Roman"/>
        </w:rPr>
        <w:t>事務，是在父親病危的時候求助於</w:t>
      </w:r>
      <w:proofErr w:type="gramStart"/>
      <w:r w:rsidRPr="00133624">
        <w:rPr>
          <w:rFonts w:ascii="Times New Roman" w:hAnsi="Times New Roman" w:cs="Times New Roman"/>
        </w:rPr>
        <w:t>另一間神壇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390150" w:rsidRPr="00133624" w:rsidRDefault="00E46871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我父親往生是民國</w:t>
      </w:r>
      <w:r w:rsidRPr="00133624">
        <w:rPr>
          <w:rFonts w:ascii="Times New Roman" w:eastAsia="標楷體" w:hAnsi="Times New Roman" w:cs="Times New Roman"/>
        </w:rPr>
        <w:t>64</w:t>
      </w:r>
      <w:r w:rsidRPr="00133624">
        <w:rPr>
          <w:rFonts w:ascii="Times New Roman" w:eastAsia="標楷體" w:hAnsi="標楷體" w:cs="Times New Roman"/>
        </w:rPr>
        <w:t>年，和老蔣同年，那一年我和太太才開始到水景頭廣興宮幫忙，</w:t>
      </w:r>
      <w:r w:rsidR="00CC566B" w:rsidRPr="00133624">
        <w:rPr>
          <w:rFonts w:ascii="Times New Roman" w:eastAsia="標楷體" w:hAnsi="標楷體" w:cs="Times New Roman"/>
        </w:rPr>
        <w:t>廣興宮主祀地藏王</w:t>
      </w:r>
      <w:proofErr w:type="gramStart"/>
      <w:r w:rsidR="00CC566B" w:rsidRPr="00133624">
        <w:rPr>
          <w:rFonts w:ascii="Times New Roman" w:eastAsia="標楷體" w:hAnsi="標楷體" w:cs="Times New Roman"/>
        </w:rPr>
        <w:t>菩</w:t>
      </w:r>
      <w:proofErr w:type="gramEnd"/>
      <w:r w:rsidR="00CC566B" w:rsidRPr="00133624">
        <w:rPr>
          <w:rFonts w:ascii="Times New Roman" w:eastAsia="標楷體" w:hAnsi="標楷體" w:cs="Times New Roman"/>
        </w:rPr>
        <w:t>蕯，最早是為我父親的病情去求的，然後拖了幾年，到廟裡</w:t>
      </w:r>
      <w:r w:rsidRPr="00133624">
        <w:rPr>
          <w:rFonts w:ascii="Times New Roman" w:eastAsia="標楷體" w:hAnsi="標楷體" w:cs="Times New Roman"/>
        </w:rPr>
        <w:t>大部份是做一些</w:t>
      </w:r>
      <w:r w:rsidR="00CC566B" w:rsidRPr="00133624">
        <w:rPr>
          <w:rFonts w:ascii="Times New Roman" w:eastAsia="標楷體" w:hAnsi="標楷體" w:cs="Times New Roman"/>
        </w:rPr>
        <w:t>打掃和燒水的工作，有時候幫忙煮飯菜，那時候廣興宮信者很多，幾乎每一天都有辦事，常常有五、六十個人同時用餐。</w:t>
      </w:r>
      <w:proofErr w:type="gramStart"/>
      <w:r w:rsidR="00CC566B" w:rsidRPr="00133624">
        <w:rPr>
          <w:rFonts w:ascii="Times New Roman" w:eastAsia="標楷體" w:hAnsi="標楷體" w:cs="Times New Roman"/>
        </w:rPr>
        <w:t>祂</w:t>
      </w:r>
      <w:proofErr w:type="gramEnd"/>
      <w:r w:rsidR="00CC566B" w:rsidRPr="00133624">
        <w:rPr>
          <w:rFonts w:ascii="Times New Roman" w:eastAsia="標楷體" w:hAnsi="標楷體" w:cs="Times New Roman"/>
        </w:rPr>
        <w:t>的</w:t>
      </w:r>
      <w:proofErr w:type="gramStart"/>
      <w:r w:rsidR="00CC566B" w:rsidRPr="00133624">
        <w:rPr>
          <w:rFonts w:ascii="Times New Roman" w:eastAsia="標楷體" w:hAnsi="標楷體" w:cs="Times New Roman"/>
        </w:rPr>
        <w:t>乩是硬抓的</w:t>
      </w:r>
      <w:proofErr w:type="gramEnd"/>
      <w:r w:rsidR="00CC566B" w:rsidRPr="00133624">
        <w:rPr>
          <w:rFonts w:ascii="Times New Roman" w:eastAsia="標楷體" w:hAnsi="標楷體" w:cs="Times New Roman"/>
        </w:rPr>
        <w:t>，不是用法術練起來的，當童</w:t>
      </w:r>
      <w:proofErr w:type="gramStart"/>
      <w:r w:rsidR="00CC566B" w:rsidRPr="00133624">
        <w:rPr>
          <w:rFonts w:ascii="Times New Roman" w:eastAsia="標楷體" w:hAnsi="標楷體" w:cs="Times New Roman"/>
        </w:rPr>
        <w:t>乩</w:t>
      </w:r>
      <w:proofErr w:type="gramEnd"/>
      <w:r w:rsidR="00CC566B" w:rsidRPr="00133624">
        <w:rPr>
          <w:rFonts w:ascii="Times New Roman" w:eastAsia="標楷體" w:hAnsi="標楷體" w:cs="Times New Roman"/>
        </w:rPr>
        <w:t>很累，常常工作到晚上六</w:t>
      </w:r>
      <w:r w:rsidR="00CC566B" w:rsidRPr="00EB37FE">
        <w:rPr>
          <w:rFonts w:ascii="Times New Roman" w:eastAsia="標楷體" w:hAnsi="標楷體" w:cs="Times New Roman"/>
          <w:w w:val="80"/>
        </w:rPr>
        <w:t>、</w:t>
      </w:r>
      <w:r w:rsidR="00CC566B" w:rsidRPr="00133624">
        <w:rPr>
          <w:rFonts w:ascii="Times New Roman" w:eastAsia="標楷體" w:hAnsi="標楷體" w:cs="Times New Roman"/>
        </w:rPr>
        <w:t>七點還要到廟裡服務</w:t>
      </w:r>
      <w:r w:rsidR="00CC566B" w:rsidRPr="00EB37FE">
        <w:rPr>
          <w:rFonts w:ascii="Times New Roman" w:eastAsia="標楷體" w:hAnsi="標楷體" w:cs="Times New Roman"/>
          <w:w w:val="80"/>
        </w:rPr>
        <w:t>，</w:t>
      </w:r>
      <w:r w:rsidR="00CC566B" w:rsidRPr="00133624">
        <w:rPr>
          <w:rFonts w:ascii="Times New Roman" w:eastAsia="標楷體" w:hAnsi="標楷體" w:cs="Times New Roman"/>
        </w:rPr>
        <w:t>所以人手常常不夠</w:t>
      </w:r>
      <w:r w:rsidR="00CC566B" w:rsidRPr="00EB37FE">
        <w:rPr>
          <w:rFonts w:ascii="Times New Roman" w:eastAsia="標楷體" w:hAnsi="標楷體" w:cs="Times New Roman"/>
          <w:w w:val="66"/>
        </w:rPr>
        <w:t>，</w:t>
      </w:r>
      <w:r w:rsidR="00CC566B" w:rsidRPr="00133624">
        <w:rPr>
          <w:rFonts w:ascii="Times New Roman" w:eastAsia="標楷體" w:hAnsi="標楷體" w:cs="Times New Roman"/>
        </w:rPr>
        <w:t>我也有試著</w:t>
      </w:r>
      <w:r w:rsidR="00CC566B" w:rsidRPr="00EB37FE">
        <w:rPr>
          <w:rFonts w:ascii="Times New Roman" w:eastAsia="標楷體" w:hAnsi="標楷體" w:cs="Times New Roman"/>
          <w:w w:val="66"/>
        </w:rPr>
        <w:t>「</w:t>
      </w:r>
      <w:proofErr w:type="gramStart"/>
      <w:r w:rsidR="00CC566B" w:rsidRPr="00EB37FE">
        <w:rPr>
          <w:rFonts w:ascii="Times New Roman" w:eastAsia="標楷體" w:hAnsi="標楷體" w:cs="Times New Roman"/>
        </w:rPr>
        <w:t>偎</w:t>
      </w:r>
      <w:proofErr w:type="gramEnd"/>
      <w:r w:rsidR="00CC566B" w:rsidRPr="00EB37FE">
        <w:rPr>
          <w:rFonts w:ascii="Times New Roman" w:eastAsia="標楷體" w:hAnsi="標楷體" w:cs="Times New Roman"/>
          <w:w w:val="66"/>
        </w:rPr>
        <w:t>」</w:t>
      </w:r>
      <w:r w:rsidR="00CC566B" w:rsidRPr="00133624">
        <w:rPr>
          <w:rStyle w:val="aa"/>
          <w:rFonts w:ascii="Times New Roman" w:eastAsia="標楷體" w:hAnsi="Times New Roman" w:cs="Times New Roman"/>
        </w:rPr>
        <w:footnoteReference w:id="20"/>
      </w:r>
      <w:r w:rsidR="00CC566B" w:rsidRPr="00133624">
        <w:rPr>
          <w:rFonts w:ascii="Times New Roman" w:eastAsia="標楷體" w:hAnsi="標楷體" w:cs="Times New Roman"/>
        </w:rPr>
        <w:t>，但是一直沒有辦法。</w:t>
      </w:r>
      <w:r w:rsidR="00F60313">
        <w:rPr>
          <w:rFonts w:ascii="Times New Roman" w:eastAsia="標楷體" w:hAnsi="Times New Roman" w:cs="Times New Roman"/>
        </w:rPr>
        <w:t>（</w:t>
      </w:r>
      <w:r w:rsidR="005A07DC" w:rsidRPr="00133624">
        <w:rPr>
          <w:rFonts w:ascii="Times New Roman" w:eastAsia="標楷體" w:hAnsi="標楷體" w:cs="Times New Roman"/>
        </w:rPr>
        <w:t>訪談周全福，</w:t>
      </w:r>
      <w:r w:rsidR="00DC7080" w:rsidRPr="00133624">
        <w:rPr>
          <w:rFonts w:ascii="Times New Roman" w:eastAsia="標楷體" w:hAnsi="Times New Roman" w:cs="Times New Roman"/>
        </w:rPr>
        <w:t>2012.5.</w:t>
      </w:r>
      <w:r w:rsidR="005A07DC" w:rsidRPr="00133624">
        <w:rPr>
          <w:rFonts w:ascii="Times New Roman" w:eastAsia="標楷體" w:hAnsi="Times New Roman" w:cs="Times New Roman"/>
        </w:rPr>
        <w:t>28</w:t>
      </w:r>
      <w:r w:rsidR="00F60313">
        <w:rPr>
          <w:rFonts w:ascii="Times New Roman" w:eastAsia="標楷體" w:hAnsi="Times New Roman" w:cs="Times New Roman"/>
        </w:rPr>
        <w:t>）</w:t>
      </w:r>
    </w:p>
    <w:p w:rsidR="00756617" w:rsidRPr="00133624" w:rsidRDefault="00CC566B" w:rsidP="00B85CFF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我們對於</w:t>
      </w:r>
      <w:proofErr w:type="gramStart"/>
      <w:r w:rsidRPr="00133624">
        <w:rPr>
          <w:rFonts w:ascii="Times New Roman" w:hAnsi="Times New Roman" w:cs="Times New Roman"/>
        </w:rPr>
        <w:t>乩</w:t>
      </w:r>
      <w:proofErr w:type="gramEnd"/>
      <w:r w:rsidRPr="00133624">
        <w:rPr>
          <w:rFonts w:ascii="Times New Roman" w:hAnsi="Times New Roman" w:cs="Times New Roman"/>
        </w:rPr>
        <w:t>童的印象，</w:t>
      </w:r>
      <w:r w:rsidR="0070188D" w:rsidRPr="00133624">
        <w:rPr>
          <w:rFonts w:ascii="Times New Roman" w:hAnsi="Times New Roman" w:cs="Times New Roman"/>
        </w:rPr>
        <w:t>大多</w:t>
      </w:r>
      <w:r w:rsidRPr="00133624">
        <w:rPr>
          <w:rFonts w:ascii="Times New Roman" w:hAnsi="Times New Roman" w:cs="Times New Roman"/>
        </w:rPr>
        <w:t>停留在「神棍」的想法，大抵認為擔任</w:t>
      </w:r>
      <w:proofErr w:type="gramStart"/>
      <w:r w:rsidRPr="00133624">
        <w:rPr>
          <w:rFonts w:ascii="Times New Roman" w:hAnsi="Times New Roman" w:cs="Times New Roman"/>
        </w:rPr>
        <w:t>乩</w:t>
      </w:r>
      <w:proofErr w:type="gramEnd"/>
      <w:r w:rsidRPr="00133624">
        <w:rPr>
          <w:rFonts w:ascii="Times New Roman" w:hAnsi="Times New Roman" w:cs="Times New Roman"/>
        </w:rPr>
        <w:t>童可以增加一些業外收入，</w:t>
      </w:r>
      <w:r w:rsidR="0014668C" w:rsidRPr="00133624">
        <w:rPr>
          <w:rFonts w:ascii="Times New Roman" w:hAnsi="Times New Roman" w:cs="Times New Roman"/>
        </w:rPr>
        <w:t>同時精神也不太正常</w:t>
      </w:r>
      <w:r w:rsidR="00756617" w:rsidRPr="00133624">
        <w:rPr>
          <w:rFonts w:ascii="Times New Roman" w:hAnsi="Times New Roman" w:cs="Times New Roman"/>
        </w:rPr>
        <w:t>，若從社會功能的角度來看，</w:t>
      </w:r>
      <w:proofErr w:type="gramStart"/>
      <w:r w:rsidR="00756617" w:rsidRPr="00133624">
        <w:rPr>
          <w:rFonts w:ascii="Times New Roman" w:hAnsi="Times New Roman" w:cs="Times New Roman"/>
        </w:rPr>
        <w:t>乩</w:t>
      </w:r>
      <w:proofErr w:type="gramEnd"/>
      <w:r w:rsidR="00756617" w:rsidRPr="00133624">
        <w:rPr>
          <w:rFonts w:ascii="Times New Roman" w:hAnsi="Times New Roman" w:cs="Times New Roman"/>
        </w:rPr>
        <w:t>童確實很容易被歸類為「病人」或「異常者」</w:t>
      </w:r>
      <w:r w:rsidR="00DC7080" w:rsidRPr="00133624">
        <w:rPr>
          <w:rStyle w:val="aa"/>
          <w:rFonts w:ascii="Times New Roman" w:hAnsi="Times New Roman" w:cs="Times New Roman"/>
        </w:rPr>
        <w:footnoteReference w:id="21"/>
      </w:r>
      <w:r w:rsidR="00EB37FE"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然而，在</w:t>
      </w:r>
      <w:r w:rsidR="00756617" w:rsidRPr="00133624">
        <w:rPr>
          <w:rFonts w:ascii="Times New Roman" w:hAnsi="Times New Roman" w:cs="Times New Roman"/>
        </w:rPr>
        <w:t>奉天宮</w:t>
      </w:r>
      <w:proofErr w:type="gramStart"/>
      <w:r w:rsidR="00756617" w:rsidRPr="00133624">
        <w:rPr>
          <w:rFonts w:ascii="Times New Roman" w:hAnsi="Times New Roman" w:cs="Times New Roman"/>
        </w:rPr>
        <w:t>乩</w:t>
      </w:r>
      <w:proofErr w:type="gramEnd"/>
      <w:r w:rsidR="00756617" w:rsidRPr="00133624">
        <w:rPr>
          <w:rFonts w:ascii="Times New Roman" w:hAnsi="Times New Roman" w:cs="Times New Roman"/>
        </w:rPr>
        <w:t>童大部份是正常且有固定的工作</w:t>
      </w:r>
      <w:r w:rsidRPr="00133624">
        <w:rPr>
          <w:rFonts w:ascii="Times New Roman" w:hAnsi="Times New Roman" w:cs="Times New Roman"/>
        </w:rPr>
        <w:t>，</w:t>
      </w:r>
      <w:r w:rsidR="00756617" w:rsidRPr="00133624">
        <w:rPr>
          <w:rFonts w:ascii="Times New Roman" w:hAnsi="Times New Roman" w:cs="Times New Roman"/>
        </w:rPr>
        <w:t>「起童辦事」是為神明服務的</w:t>
      </w:r>
      <w:r w:rsidR="0027217D" w:rsidRPr="00133624">
        <w:rPr>
          <w:rFonts w:ascii="Times New Roman" w:hAnsi="Times New Roman" w:cs="Times New Roman"/>
        </w:rPr>
        <w:t>兼職，</w:t>
      </w:r>
      <w:r w:rsidR="00756617" w:rsidRPr="00133624">
        <w:rPr>
          <w:rFonts w:ascii="Times New Roman" w:hAnsi="Times New Roman" w:cs="Times New Roman"/>
        </w:rPr>
        <w:t>成</w:t>
      </w:r>
      <w:proofErr w:type="gramStart"/>
      <w:r w:rsidR="00756617" w:rsidRPr="00133624">
        <w:rPr>
          <w:rFonts w:ascii="Times New Roman" w:hAnsi="Times New Roman" w:cs="Times New Roman"/>
        </w:rPr>
        <w:t>乩</w:t>
      </w:r>
      <w:proofErr w:type="gramEnd"/>
      <w:r w:rsidR="00F60313">
        <w:rPr>
          <w:rFonts w:ascii="Times New Roman" w:hAnsi="Times New Roman" w:cs="Times New Roman"/>
        </w:rPr>
        <w:t>（</w:t>
      </w:r>
      <w:r w:rsidR="00756617" w:rsidRPr="00133624">
        <w:rPr>
          <w:rFonts w:ascii="Times New Roman" w:hAnsi="Times New Roman" w:cs="Times New Roman"/>
        </w:rPr>
        <w:t>initiation</w:t>
      </w:r>
      <w:r w:rsidR="00F60313">
        <w:rPr>
          <w:rFonts w:ascii="Times New Roman" w:hAnsi="Times New Roman" w:cs="Times New Roman"/>
        </w:rPr>
        <w:t>）</w:t>
      </w:r>
      <w:r w:rsidR="00756617" w:rsidRPr="00133624">
        <w:rPr>
          <w:rFonts w:ascii="Times New Roman" w:hAnsi="Times New Roman" w:cs="Times New Roman"/>
        </w:rPr>
        <w:t>過程</w:t>
      </w:r>
      <w:r w:rsidR="0027217D" w:rsidRPr="00133624">
        <w:rPr>
          <w:rFonts w:ascii="Times New Roman" w:hAnsi="Times New Roman" w:cs="Times New Roman"/>
        </w:rPr>
        <w:t>多由神明</w:t>
      </w:r>
      <w:r w:rsidR="0020617B" w:rsidRPr="00133624">
        <w:rPr>
          <w:rFonts w:ascii="Times New Roman" w:hAnsi="Times New Roman" w:cs="Times New Roman"/>
        </w:rPr>
        <w:t>「指定抓</w:t>
      </w:r>
      <w:proofErr w:type="gramStart"/>
      <w:r w:rsidR="0020617B" w:rsidRPr="00133624">
        <w:rPr>
          <w:rFonts w:ascii="Times New Roman" w:hAnsi="Times New Roman" w:cs="Times New Roman"/>
        </w:rPr>
        <w:t>乩</w:t>
      </w:r>
      <w:proofErr w:type="gramEnd"/>
      <w:r w:rsidR="0020617B" w:rsidRPr="00133624">
        <w:rPr>
          <w:rFonts w:ascii="Times New Roman" w:hAnsi="Times New Roman" w:cs="Times New Roman"/>
        </w:rPr>
        <w:t>」</w:t>
      </w:r>
      <w:r w:rsidR="0027217D" w:rsidRPr="00133624">
        <w:rPr>
          <w:rFonts w:ascii="Times New Roman" w:hAnsi="Times New Roman" w:cs="Times New Roman"/>
        </w:rPr>
        <w:t>，</w:t>
      </w:r>
      <w:r w:rsidR="00756617" w:rsidRPr="00133624">
        <w:rPr>
          <w:rFonts w:ascii="Times New Roman" w:hAnsi="Times New Roman" w:cs="Times New Roman"/>
        </w:rPr>
        <w:t>基本上</w:t>
      </w:r>
      <w:r w:rsidR="008D74EB" w:rsidRPr="00133624">
        <w:rPr>
          <w:rFonts w:ascii="Times New Roman" w:hAnsi="Times New Roman" w:cs="Times New Roman"/>
        </w:rPr>
        <w:t>是一份苦差事</w:t>
      </w:r>
      <w:r w:rsidR="00756617" w:rsidRPr="00133624">
        <w:rPr>
          <w:rFonts w:ascii="Times New Roman" w:hAnsi="Times New Roman" w:cs="Times New Roman"/>
        </w:rPr>
        <w:t>。</w:t>
      </w:r>
      <w:r w:rsidR="00175F49" w:rsidRPr="00133624">
        <w:rPr>
          <w:rFonts w:ascii="Times New Roman" w:hAnsi="Times New Roman" w:cs="Times New Roman"/>
        </w:rPr>
        <w:t>以童</w:t>
      </w:r>
      <w:proofErr w:type="gramStart"/>
      <w:r w:rsidR="00175F49" w:rsidRPr="00133624">
        <w:rPr>
          <w:rFonts w:ascii="Times New Roman" w:hAnsi="Times New Roman" w:cs="Times New Roman"/>
        </w:rPr>
        <w:t>乩</w:t>
      </w:r>
      <w:proofErr w:type="gramEnd"/>
      <w:r w:rsidR="00175F49" w:rsidRPr="00133624">
        <w:rPr>
          <w:rFonts w:ascii="Times New Roman" w:hAnsi="Times New Roman" w:cs="Times New Roman"/>
        </w:rPr>
        <w:t>阿嘉來說，他的正職是油漆工，為了星期</w:t>
      </w:r>
      <w:r w:rsidR="00175F49" w:rsidRPr="00133624">
        <w:rPr>
          <w:rFonts w:ascii="Times New Roman" w:hAnsi="Times New Roman" w:cs="Times New Roman"/>
        </w:rPr>
        <w:t>3</w:t>
      </w:r>
      <w:r w:rsidR="00175F49" w:rsidRPr="00133624">
        <w:rPr>
          <w:rFonts w:ascii="Times New Roman" w:hAnsi="Times New Roman" w:cs="Times New Roman"/>
        </w:rPr>
        <w:t>、</w:t>
      </w:r>
      <w:r w:rsidR="00175F49" w:rsidRPr="00133624">
        <w:rPr>
          <w:rFonts w:ascii="Times New Roman" w:hAnsi="Times New Roman" w:cs="Times New Roman"/>
        </w:rPr>
        <w:t>6</w:t>
      </w:r>
      <w:r w:rsidR="00175F49" w:rsidRPr="00133624">
        <w:rPr>
          <w:rFonts w:ascii="Times New Roman" w:hAnsi="Times New Roman" w:cs="Times New Roman"/>
        </w:rPr>
        <w:t>晚上</w:t>
      </w:r>
      <w:r w:rsidR="00175F49" w:rsidRPr="00133624">
        <w:rPr>
          <w:rFonts w:ascii="Times New Roman" w:hAnsi="Times New Roman" w:cs="Times New Roman"/>
        </w:rPr>
        <w:t>9</w:t>
      </w:r>
      <w:r w:rsidR="00C111EB" w:rsidRPr="00133624">
        <w:rPr>
          <w:rFonts w:ascii="Times New Roman" w:hAnsi="Times New Roman" w:cs="Times New Roman"/>
        </w:rPr>
        <w:t>點的辦事，常常必須在下工後匆匆趕來，</w:t>
      </w:r>
      <w:r w:rsidR="006F5217">
        <w:rPr>
          <w:rFonts w:ascii="Times New Roman" w:hAnsi="Times New Roman" w:cs="Times New Roman" w:hint="eastAsia"/>
        </w:rPr>
        <w:t>「</w:t>
      </w:r>
      <w:r w:rsidR="00E6088B" w:rsidRPr="00133624">
        <w:rPr>
          <w:rFonts w:ascii="Times New Roman" w:hAnsi="Times New Roman" w:cs="Times New Roman"/>
        </w:rPr>
        <w:t>辦事</w:t>
      </w:r>
      <w:r w:rsidR="006F5217">
        <w:rPr>
          <w:rFonts w:ascii="Times New Roman" w:hAnsi="Times New Roman" w:cs="Times New Roman" w:hint="eastAsia"/>
        </w:rPr>
        <w:t>」</w:t>
      </w:r>
      <w:r w:rsidR="00C111EB" w:rsidRPr="00133624">
        <w:rPr>
          <w:rFonts w:ascii="Times New Roman" w:hAnsi="Times New Roman" w:cs="Times New Roman"/>
        </w:rPr>
        <w:t>結束常常是隔天</w:t>
      </w:r>
      <w:r w:rsidR="00F60313">
        <w:rPr>
          <w:rFonts w:ascii="Times New Roman" w:hAnsi="Times New Roman" w:cs="Times New Roman" w:hint="eastAsia"/>
        </w:rPr>
        <w:t>凌</w:t>
      </w:r>
      <w:r w:rsidR="00C111EB" w:rsidRPr="00133624">
        <w:rPr>
          <w:rFonts w:ascii="Times New Roman" w:hAnsi="Times New Roman" w:cs="Times New Roman"/>
        </w:rPr>
        <w:t>晨以後，他常常戲稱「若不是神明加持，普通人根本受不了。」</w:t>
      </w:r>
      <w:r w:rsidR="008D74EB" w:rsidRPr="00133624">
        <w:rPr>
          <w:rFonts w:ascii="Times New Roman" w:hAnsi="Times New Roman" w:cs="Times New Roman"/>
        </w:rPr>
        <w:t>周全福</w:t>
      </w:r>
      <w:r w:rsidR="008D74EB" w:rsidRPr="00133624">
        <w:rPr>
          <w:rFonts w:ascii="Times New Roman" w:hAnsi="Times New Roman" w:cs="Times New Roman"/>
        </w:rPr>
        <w:lastRenderedPageBreak/>
        <w:t>更</w:t>
      </w:r>
      <w:r w:rsidR="009A4249" w:rsidRPr="00133624">
        <w:rPr>
          <w:rFonts w:ascii="Times New Roman" w:hAnsi="Times New Roman" w:cs="Times New Roman"/>
        </w:rPr>
        <w:t>提</w:t>
      </w:r>
      <w:r w:rsidR="008D74EB" w:rsidRPr="00133624">
        <w:rPr>
          <w:rFonts w:ascii="Times New Roman" w:hAnsi="Times New Roman" w:cs="Times New Roman"/>
        </w:rPr>
        <w:t>到現在很多</w:t>
      </w:r>
      <w:r w:rsidR="009A4249" w:rsidRPr="00133624">
        <w:rPr>
          <w:rFonts w:ascii="Times New Roman" w:hAnsi="Times New Roman" w:cs="Times New Roman"/>
        </w:rPr>
        <w:t>年輕人</w:t>
      </w:r>
      <w:r w:rsidR="008D74EB" w:rsidRPr="00133624">
        <w:rPr>
          <w:rFonts w:ascii="Times New Roman" w:hAnsi="Times New Roman" w:cs="Times New Roman"/>
        </w:rPr>
        <w:t>被神明「抓</w:t>
      </w:r>
      <w:proofErr w:type="gramStart"/>
      <w:r w:rsidR="008D74EB" w:rsidRPr="00133624">
        <w:rPr>
          <w:rFonts w:ascii="Times New Roman" w:hAnsi="Times New Roman" w:cs="Times New Roman"/>
        </w:rPr>
        <w:t>乩</w:t>
      </w:r>
      <w:proofErr w:type="gramEnd"/>
      <w:r w:rsidR="008D74EB" w:rsidRPr="00133624">
        <w:rPr>
          <w:rFonts w:ascii="Times New Roman" w:hAnsi="Times New Roman" w:cs="Times New Roman"/>
        </w:rPr>
        <w:t>」</w:t>
      </w:r>
      <w:r w:rsidR="009A4249" w:rsidRPr="00133624">
        <w:rPr>
          <w:rFonts w:ascii="Times New Roman" w:hAnsi="Times New Roman" w:cs="Times New Roman"/>
        </w:rPr>
        <w:t>，</w:t>
      </w:r>
      <w:r w:rsidR="008D74EB" w:rsidRPr="00133624">
        <w:rPr>
          <w:rFonts w:ascii="Times New Roman" w:hAnsi="Times New Roman" w:cs="Times New Roman"/>
        </w:rPr>
        <w:t>常常會設法逃避</w:t>
      </w:r>
      <w:r w:rsidR="009A4249" w:rsidRPr="00133624">
        <w:rPr>
          <w:rFonts w:ascii="Times New Roman" w:hAnsi="Times New Roman" w:cs="Times New Roman"/>
        </w:rPr>
        <w:t>。</w:t>
      </w:r>
      <w:r w:rsidR="008D74EB" w:rsidRPr="00133624">
        <w:rPr>
          <w:rFonts w:ascii="Times New Roman" w:hAnsi="Times New Roman" w:cs="Times New Roman"/>
        </w:rPr>
        <w:t>如果是為了「好賺」，許多人會去學道士，和</w:t>
      </w:r>
      <w:proofErr w:type="gramStart"/>
      <w:r w:rsidR="00756617" w:rsidRPr="00133624">
        <w:rPr>
          <w:rFonts w:ascii="Times New Roman" w:hAnsi="Times New Roman" w:cs="Times New Roman"/>
        </w:rPr>
        <w:t>童</w:t>
      </w:r>
      <w:r w:rsidR="008D74EB" w:rsidRPr="00133624">
        <w:rPr>
          <w:rFonts w:ascii="Times New Roman" w:hAnsi="Times New Roman" w:cs="Times New Roman"/>
        </w:rPr>
        <w:t>乩</w:t>
      </w:r>
      <w:proofErr w:type="gramEnd"/>
      <w:r w:rsidR="008D74EB" w:rsidRPr="00133624">
        <w:rPr>
          <w:rFonts w:ascii="Times New Roman" w:hAnsi="Times New Roman" w:cs="Times New Roman"/>
        </w:rPr>
        <w:t>比較起來，道士工作相對輕鬆很多</w:t>
      </w:r>
      <w:r w:rsidR="00C111EB" w:rsidRPr="00133624">
        <w:rPr>
          <w:rFonts w:ascii="Times New Roman" w:hAnsi="Times New Roman" w:cs="Times New Roman"/>
        </w:rPr>
        <w:t>，廣興宮後來會沒落，不是神明「不興」，而是找不到童</w:t>
      </w:r>
      <w:proofErr w:type="gramStart"/>
      <w:r w:rsidR="00C111EB" w:rsidRPr="00133624">
        <w:rPr>
          <w:rFonts w:ascii="Times New Roman" w:hAnsi="Times New Roman" w:cs="Times New Roman"/>
        </w:rPr>
        <w:t>乩</w:t>
      </w:r>
      <w:proofErr w:type="gramEnd"/>
      <w:r w:rsidR="00C111EB" w:rsidRPr="00133624">
        <w:rPr>
          <w:rFonts w:ascii="Times New Roman" w:hAnsi="Times New Roman" w:cs="Times New Roman"/>
        </w:rPr>
        <w:t>，年輕人都去學道士了</w:t>
      </w:r>
      <w:r w:rsidR="008D74EB" w:rsidRPr="00133624">
        <w:rPr>
          <w:rFonts w:ascii="Times New Roman" w:hAnsi="Times New Roman" w:cs="Times New Roman"/>
        </w:rPr>
        <w:t>。</w:t>
      </w:r>
    </w:p>
    <w:p w:rsidR="00CC566B" w:rsidRPr="00133624" w:rsidRDefault="008D74EB" w:rsidP="00B85CFF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與廣興宫結緣以後，周全福夫婦只能做一些簡易非核心的廟務工作，在神明不允許的狀況下，</w:t>
      </w:r>
      <w:r w:rsidR="00C111EB" w:rsidRPr="00133624">
        <w:rPr>
          <w:rFonts w:ascii="Times New Roman" w:hAnsi="Times New Roman" w:cs="Times New Roman"/>
        </w:rPr>
        <w:t>即使他有意願也</w:t>
      </w:r>
      <w:r w:rsidRPr="00133624">
        <w:rPr>
          <w:rFonts w:ascii="Times New Roman" w:hAnsi="Times New Roman" w:cs="Times New Roman"/>
        </w:rPr>
        <w:t>沒有</w:t>
      </w:r>
      <w:r w:rsidR="00C111EB" w:rsidRPr="00133624">
        <w:rPr>
          <w:rFonts w:ascii="Times New Roman" w:hAnsi="Times New Roman" w:cs="Times New Roman"/>
        </w:rPr>
        <w:t>辦法成為一位童</w:t>
      </w:r>
      <w:r w:rsidR="005A07DC" w:rsidRPr="00133624">
        <w:rPr>
          <w:rFonts w:ascii="Times New Roman" w:hAnsi="Times New Roman" w:cs="Times New Roman"/>
        </w:rPr>
        <w:t>乩，</w:t>
      </w:r>
      <w:r w:rsidR="00C111EB" w:rsidRPr="00133624">
        <w:rPr>
          <w:rFonts w:ascii="Times New Roman" w:hAnsi="Times New Roman" w:cs="Times New Roman"/>
        </w:rPr>
        <w:t>他決定回濁水開壇是一次神蹟靈力的展現。</w:t>
      </w:r>
    </w:p>
    <w:p w:rsidR="00C111EB" w:rsidRPr="00133624" w:rsidRDefault="00C111EB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民國</w:t>
      </w:r>
      <w:r w:rsidRPr="00133624">
        <w:rPr>
          <w:rFonts w:ascii="Times New Roman" w:eastAsia="標楷體" w:hAnsi="Times New Roman" w:cs="Times New Roman"/>
        </w:rPr>
        <w:t>68</w:t>
      </w:r>
      <w:r w:rsidRPr="00133624">
        <w:rPr>
          <w:rFonts w:ascii="Times New Roman" w:eastAsia="標楷體" w:hAnsi="標楷體" w:cs="Times New Roman"/>
        </w:rPr>
        <w:t>年，有一次廣興宮開壇，我和太太在紙廠加班沒有過去，那一天晚上一個朋友拿了一塊聖旨到家裡來找我，說神明降旨要我回濁水開壇濟世，我以為他在開玩笑，我自己又不是</w:t>
      </w:r>
      <w:proofErr w:type="gramStart"/>
      <w:r w:rsidRPr="00133624">
        <w:rPr>
          <w:rFonts w:ascii="Times New Roman" w:eastAsia="標楷體" w:hAnsi="標楷體" w:cs="Times New Roman"/>
        </w:rPr>
        <w:t>乩</w:t>
      </w:r>
      <w:proofErr w:type="gramEnd"/>
      <w:r w:rsidRPr="00133624">
        <w:rPr>
          <w:rFonts w:ascii="Times New Roman" w:eastAsia="標楷體" w:hAnsi="標楷體" w:cs="Times New Roman"/>
        </w:rPr>
        <w:t>身，濁水很偏僻，去那裡找信者？誰會來這裡拜拜？但是看著那塊聖旨，我又不得不信，就開始把原本父親留下來的二王和太子</w:t>
      </w:r>
      <w:proofErr w:type="gramStart"/>
      <w:r w:rsidRPr="00133624">
        <w:rPr>
          <w:rFonts w:ascii="Times New Roman" w:eastAsia="標楷體" w:hAnsi="標楷體" w:cs="Times New Roman"/>
        </w:rPr>
        <w:t>爺擺到厝</w:t>
      </w:r>
      <w:proofErr w:type="gramEnd"/>
      <w:r w:rsidRPr="00133624">
        <w:rPr>
          <w:rFonts w:ascii="Times New Roman" w:eastAsia="標楷體" w:hAnsi="標楷體" w:cs="Times New Roman"/>
        </w:rPr>
        <w:t>外，然後</w:t>
      </w:r>
      <w:proofErr w:type="gramStart"/>
      <w:r w:rsidR="005A07DC" w:rsidRPr="00133624">
        <w:rPr>
          <w:rFonts w:ascii="Times New Roman" w:eastAsia="標楷體" w:hAnsi="標楷體" w:cs="Times New Roman"/>
        </w:rPr>
        <w:t>再雕一尊</w:t>
      </w:r>
      <w:proofErr w:type="gramEnd"/>
      <w:r w:rsidR="005A07DC" w:rsidRPr="00133624">
        <w:rPr>
          <w:rFonts w:ascii="Times New Roman" w:eastAsia="標楷體" w:hAnsi="標楷體" w:cs="Times New Roman"/>
        </w:rPr>
        <w:t>大王、三王，外頭</w:t>
      </w:r>
      <w:r w:rsidRPr="00133624">
        <w:rPr>
          <w:rFonts w:ascii="Times New Roman" w:eastAsia="標楷體" w:hAnsi="標楷體" w:cs="Times New Roman"/>
        </w:rPr>
        <w:t>放一個簡單的香爐，那時候星期天濟世，童</w:t>
      </w:r>
      <w:proofErr w:type="gramStart"/>
      <w:r w:rsidRPr="00133624">
        <w:rPr>
          <w:rFonts w:ascii="Times New Roman" w:eastAsia="標楷體" w:hAnsi="標楷體" w:cs="Times New Roman"/>
        </w:rPr>
        <w:t>乩</w:t>
      </w:r>
      <w:proofErr w:type="gramEnd"/>
      <w:r w:rsidRPr="00133624">
        <w:rPr>
          <w:rFonts w:ascii="Times New Roman" w:eastAsia="標楷體" w:hAnsi="標楷體" w:cs="Times New Roman"/>
        </w:rPr>
        <w:t>是廣興宮那邊過來支援的，說真的，信者全國南北都有，本來外頭那</w:t>
      </w:r>
      <w:proofErr w:type="gramStart"/>
      <w:r w:rsidRPr="00133624">
        <w:rPr>
          <w:rFonts w:ascii="Times New Roman" w:eastAsia="標楷體" w:hAnsi="標楷體" w:cs="Times New Roman"/>
        </w:rPr>
        <w:t>座橋很窄</w:t>
      </w:r>
      <w:proofErr w:type="gramEnd"/>
      <w:r w:rsidRPr="00133624">
        <w:rPr>
          <w:rFonts w:ascii="Times New Roman" w:eastAsia="標楷體" w:hAnsi="標楷體" w:cs="Times New Roman"/>
        </w:rPr>
        <w:t>，要進來很不容易，</w:t>
      </w:r>
      <w:r w:rsidR="005A07DC" w:rsidRPr="00133624">
        <w:rPr>
          <w:rFonts w:ascii="Times New Roman" w:eastAsia="標楷體" w:hAnsi="標楷體" w:cs="Times New Roman"/>
        </w:rPr>
        <w:t>但是，來問事的愈來愈多，那一年就開始去鹿港進香，還有南部高雄</w:t>
      </w:r>
      <w:proofErr w:type="gramStart"/>
      <w:r w:rsidR="005A07DC" w:rsidRPr="00133624">
        <w:rPr>
          <w:rFonts w:ascii="Times New Roman" w:eastAsia="標楷體" w:hAnsi="標楷體" w:cs="Times New Roman"/>
        </w:rPr>
        <w:t>太</w:t>
      </w:r>
      <w:proofErr w:type="gramEnd"/>
      <w:r w:rsidR="005A07DC" w:rsidRPr="00133624">
        <w:rPr>
          <w:rFonts w:ascii="Times New Roman" w:eastAsia="標楷體" w:hAnsi="標楷體" w:cs="Times New Roman"/>
        </w:rPr>
        <w:t>子宮、雲林包公廟，兩天一夜，自己人找一找只有一台車就去了。</w:t>
      </w:r>
      <w:r w:rsidR="00F60313">
        <w:rPr>
          <w:rFonts w:ascii="Times New Roman" w:eastAsia="標楷體" w:hAnsi="Times New Roman" w:cs="Times New Roman"/>
        </w:rPr>
        <w:t>（</w:t>
      </w:r>
      <w:r w:rsidR="005A07DC" w:rsidRPr="00133624">
        <w:rPr>
          <w:rFonts w:ascii="Times New Roman" w:eastAsia="標楷體" w:hAnsi="標楷體" w:cs="Times New Roman"/>
        </w:rPr>
        <w:t>訪談周全福，</w:t>
      </w:r>
      <w:r w:rsidR="00DC7080" w:rsidRPr="00133624">
        <w:rPr>
          <w:rFonts w:ascii="Times New Roman" w:eastAsia="標楷體" w:hAnsi="Times New Roman" w:cs="Times New Roman"/>
        </w:rPr>
        <w:t>2012.5.</w:t>
      </w:r>
      <w:r w:rsidR="005A07DC" w:rsidRPr="00133624">
        <w:rPr>
          <w:rFonts w:ascii="Times New Roman" w:eastAsia="標楷體" w:hAnsi="Times New Roman" w:cs="Times New Roman"/>
        </w:rPr>
        <w:t>28</w:t>
      </w:r>
      <w:r w:rsidR="00F60313">
        <w:rPr>
          <w:rFonts w:ascii="Times New Roman" w:eastAsia="標楷體" w:hAnsi="Times New Roman" w:cs="Times New Roman"/>
        </w:rPr>
        <w:t>）</w:t>
      </w:r>
    </w:p>
    <w:p w:rsidR="00756617" w:rsidRPr="00133624" w:rsidRDefault="005A07DC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周全福手上拿著聖旨牌，上頭寫著：</w:t>
      </w:r>
    </w:p>
    <w:p w:rsidR="00756617" w:rsidRPr="00133624" w:rsidRDefault="00207936" w:rsidP="005200F5">
      <w:pPr>
        <w:overflowPunct w:val="0"/>
        <w:spacing w:beforeLines="100" w:afterLines="100" w:line="360" w:lineRule="exact"/>
        <w:ind w:leftChars="300" w:left="720"/>
        <w:rPr>
          <w:rFonts w:ascii="Times New Roman" w:eastAsia="標楷體" w:hAnsi="Times New Roman" w:cs="Times New Roman"/>
        </w:rPr>
      </w:pPr>
      <w:proofErr w:type="gramStart"/>
      <w:r w:rsidRPr="00133624">
        <w:rPr>
          <w:rFonts w:ascii="Times New Roman" w:eastAsia="標楷體" w:hAnsi="標楷體" w:cs="Times New Roman"/>
        </w:rPr>
        <w:t>聖詔曰</w:t>
      </w:r>
      <w:proofErr w:type="gramEnd"/>
      <w:r w:rsidRPr="00133624">
        <w:rPr>
          <w:rFonts w:ascii="Times New Roman" w:eastAsia="標楷體" w:hAnsi="標楷體" w:cs="Times New Roman"/>
        </w:rPr>
        <w:t>：</w:t>
      </w:r>
      <w:r w:rsidR="00756617" w:rsidRPr="00133624">
        <w:rPr>
          <w:rFonts w:ascii="Times New Roman" w:eastAsia="標楷體" w:hAnsi="Times New Roman" w:cs="Times New Roman"/>
        </w:rPr>
        <w:br/>
      </w:r>
      <w:proofErr w:type="gramStart"/>
      <w:r w:rsidRPr="00133624">
        <w:rPr>
          <w:rFonts w:ascii="Times New Roman" w:eastAsia="標楷體" w:hAnsi="標楷體" w:cs="Times New Roman"/>
        </w:rPr>
        <w:t>欽奉中天</w:t>
      </w:r>
      <w:proofErr w:type="gramEnd"/>
      <w:r w:rsidRPr="00133624">
        <w:rPr>
          <w:rFonts w:ascii="Times New Roman" w:eastAsia="標楷體" w:hAnsi="標楷體" w:cs="Times New Roman"/>
        </w:rPr>
        <w:t>十八代玉皇大帝尊</w:t>
      </w:r>
      <w:proofErr w:type="gramStart"/>
      <w:r w:rsidRPr="00133624">
        <w:rPr>
          <w:rFonts w:ascii="Times New Roman" w:eastAsia="標楷體" w:hAnsi="標楷體" w:cs="Times New Roman"/>
        </w:rPr>
        <w:t>主靈高</w:t>
      </w:r>
      <w:proofErr w:type="gramEnd"/>
      <w:r w:rsidRPr="00133624">
        <w:rPr>
          <w:rFonts w:ascii="Times New Roman" w:eastAsia="標楷體" w:hAnsi="標楷體" w:cs="Times New Roman"/>
        </w:rPr>
        <w:t>上帝，天運已</w:t>
      </w:r>
      <w:proofErr w:type="gramStart"/>
      <w:r w:rsidRPr="00133624">
        <w:rPr>
          <w:rFonts w:ascii="Times New Roman" w:eastAsia="標楷體" w:hAnsi="標楷體" w:cs="Times New Roman"/>
        </w:rPr>
        <w:t>未年</w:t>
      </w:r>
      <w:proofErr w:type="gramEnd"/>
      <w:r w:rsidRPr="00133624">
        <w:rPr>
          <w:rFonts w:ascii="Times New Roman" w:eastAsia="標楷體" w:hAnsi="標楷體" w:cs="Times New Roman"/>
        </w:rPr>
        <w:t>梅</w:t>
      </w:r>
      <w:proofErr w:type="gramStart"/>
      <w:r w:rsidRPr="00133624">
        <w:rPr>
          <w:rFonts w:ascii="Times New Roman" w:eastAsia="標楷體" w:hAnsi="標楷體" w:cs="Times New Roman"/>
        </w:rPr>
        <w:t>月廿日下達</w:t>
      </w:r>
      <w:proofErr w:type="gramEnd"/>
      <w:r w:rsidRPr="00133624">
        <w:rPr>
          <w:rFonts w:ascii="Times New Roman" w:eastAsia="標楷體" w:hAnsi="標楷體" w:cs="Times New Roman"/>
        </w:rPr>
        <w:t>特命周全福所持</w:t>
      </w:r>
      <w:proofErr w:type="gramStart"/>
      <w:r w:rsidRPr="00133624">
        <w:rPr>
          <w:rFonts w:ascii="Times New Roman" w:eastAsia="標楷體" w:hAnsi="標楷體" w:cs="Times New Roman"/>
        </w:rPr>
        <w:t>虔敬蘇府千歲</w:t>
      </w:r>
      <w:proofErr w:type="gramEnd"/>
      <w:r w:rsidRPr="00133624">
        <w:rPr>
          <w:rFonts w:ascii="Times New Roman" w:eastAsia="標楷體" w:hAnsi="標楷體" w:cs="Times New Roman"/>
        </w:rPr>
        <w:t>為奉天宮一名，特命代天巡狩南北大</w:t>
      </w:r>
      <w:proofErr w:type="gramStart"/>
      <w:r w:rsidRPr="00133624">
        <w:rPr>
          <w:rFonts w:ascii="Times New Roman" w:eastAsia="標楷體" w:hAnsi="標楷體" w:cs="Times New Roman"/>
        </w:rPr>
        <w:t>總巡蘇府</w:t>
      </w:r>
      <w:proofErr w:type="gramEnd"/>
      <w:r w:rsidRPr="00133624">
        <w:rPr>
          <w:rFonts w:ascii="Times New Roman" w:eastAsia="標楷體" w:hAnsi="標楷體" w:cs="Times New Roman"/>
        </w:rPr>
        <w:t>千歲為奉天宮主席，救濟眾生利國福民。</w:t>
      </w:r>
      <w:r w:rsidRPr="00133624">
        <w:rPr>
          <w:rFonts w:ascii="Times New Roman" w:eastAsia="標楷體" w:hAnsi="Times New Roman" w:cs="Times New Roman"/>
        </w:rPr>
        <w:t xml:space="preserve">    </w:t>
      </w:r>
      <w:r w:rsidRPr="00133624">
        <w:rPr>
          <w:rFonts w:ascii="Times New Roman" w:eastAsia="標楷體" w:hAnsi="標楷體" w:cs="Times New Roman"/>
        </w:rPr>
        <w:t>參旨</w:t>
      </w:r>
      <w:r w:rsidRPr="00133624">
        <w:rPr>
          <w:rFonts w:ascii="Times New Roman" w:eastAsia="標楷體" w:hAnsi="Times New Roman" w:cs="Times New Roman"/>
        </w:rPr>
        <w:t xml:space="preserve"> </w:t>
      </w:r>
      <w:r w:rsidR="00756617" w:rsidRPr="00133624">
        <w:rPr>
          <w:rFonts w:ascii="Times New Roman" w:eastAsia="標楷體" w:hAnsi="Times New Roman" w:cs="Times New Roman"/>
        </w:rPr>
        <w:br/>
      </w:r>
      <w:r w:rsidRPr="00133624">
        <w:rPr>
          <w:rFonts w:ascii="Times New Roman" w:eastAsia="標楷體" w:hAnsi="標楷體" w:cs="Times New Roman"/>
        </w:rPr>
        <w:t>中華民國六十八年四月廿日</w:t>
      </w:r>
    </w:p>
    <w:p w:rsidR="009D00E8" w:rsidRPr="00133624" w:rsidRDefault="00585FD2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這一塊玉皇大帝的聖旨成為</w:t>
      </w:r>
      <w:proofErr w:type="gramStart"/>
      <w:r w:rsidRPr="00133624">
        <w:rPr>
          <w:rFonts w:ascii="Times New Roman" w:hAnsi="Times New Roman" w:cs="Times New Roman"/>
        </w:rPr>
        <w:t>鎮廟聖</w:t>
      </w:r>
      <w:proofErr w:type="gramEnd"/>
      <w:r w:rsidRPr="00133624">
        <w:rPr>
          <w:rFonts w:ascii="Times New Roman" w:hAnsi="Times New Roman" w:cs="Times New Roman"/>
        </w:rPr>
        <w:t>物，但</w:t>
      </w:r>
      <w:proofErr w:type="gramStart"/>
      <w:r w:rsidRPr="00133624">
        <w:rPr>
          <w:rFonts w:ascii="Times New Roman" w:hAnsi="Times New Roman" w:cs="Times New Roman"/>
        </w:rPr>
        <w:t>祂</w:t>
      </w:r>
      <w:proofErr w:type="gramEnd"/>
      <w:r w:rsidRPr="00133624">
        <w:rPr>
          <w:rFonts w:ascii="Times New Roman" w:hAnsi="Times New Roman" w:cs="Times New Roman"/>
        </w:rPr>
        <w:t>隨時可以從神龕上取下供我拍照，只是看過聖旨和知道這一段故事的信者都不多，這裡我必須說明的是，神話與聖物</w:t>
      </w:r>
      <w:r w:rsidR="009D00E8" w:rsidRPr="00133624">
        <w:rPr>
          <w:rFonts w:ascii="Times New Roman" w:hAnsi="Times New Roman" w:cs="Times New Roman"/>
        </w:rPr>
        <w:t>並不是宣傳</w:t>
      </w:r>
      <w:proofErr w:type="gramStart"/>
      <w:r w:rsidR="009D00E8" w:rsidRPr="00133624">
        <w:rPr>
          <w:rFonts w:ascii="Times New Roman" w:hAnsi="Times New Roman" w:cs="Times New Roman"/>
        </w:rPr>
        <w:t>召</w:t>
      </w:r>
      <w:proofErr w:type="gramEnd"/>
      <w:r w:rsidR="009D00E8" w:rsidRPr="00133624">
        <w:rPr>
          <w:rFonts w:ascii="Times New Roman" w:hAnsi="Times New Roman" w:cs="Times New Roman"/>
        </w:rPr>
        <w:t>來信者的工具，而</w:t>
      </w:r>
      <w:r w:rsidRPr="00133624">
        <w:rPr>
          <w:rFonts w:ascii="Times New Roman" w:hAnsi="Times New Roman" w:cs="Times New Roman"/>
        </w:rPr>
        <w:t>是驅使周全福開壇，並相信自己帶天命的原</w:t>
      </w:r>
      <w:r w:rsidR="009D00E8" w:rsidRPr="00133624">
        <w:rPr>
          <w:rFonts w:ascii="Times New Roman" w:hAnsi="Times New Roman" w:cs="Times New Roman"/>
        </w:rPr>
        <w:t>因。周全福決心開壇濟世，這過程並不是「宗教天才的發明」</w:t>
      </w:r>
      <w:r w:rsidR="00293632" w:rsidRPr="00133624">
        <w:rPr>
          <w:rStyle w:val="aa"/>
          <w:rFonts w:ascii="Times New Roman" w:hAnsi="Times New Roman" w:cs="Times New Roman"/>
        </w:rPr>
        <w:footnoteReference w:id="22"/>
      </w:r>
      <w:r w:rsidR="00EB37FE" w:rsidRPr="00133624">
        <w:rPr>
          <w:rFonts w:ascii="Times New Roman" w:hAnsi="Times New Roman" w:cs="Times New Roman"/>
        </w:rPr>
        <w:t>，</w:t>
      </w:r>
      <w:r w:rsidR="009D00E8" w:rsidRPr="00133624">
        <w:rPr>
          <w:rFonts w:ascii="Times New Roman" w:hAnsi="Times New Roman" w:cs="Times New Roman"/>
        </w:rPr>
        <w:t>而是有跡可循的</w:t>
      </w:r>
      <w:r w:rsidR="00A325F1" w:rsidRPr="00133624">
        <w:rPr>
          <w:rFonts w:ascii="Times New Roman" w:hAnsi="Times New Roman" w:cs="Times New Roman"/>
        </w:rPr>
        <w:t>。</w:t>
      </w:r>
      <w:r w:rsidR="009D00E8" w:rsidRPr="00133624">
        <w:rPr>
          <w:rFonts w:ascii="Times New Roman" w:hAnsi="Times New Roman" w:cs="Times New Roman"/>
        </w:rPr>
        <w:t>首先，對內他有家人的全力支持，從先祖的與神明有緣，</w:t>
      </w:r>
      <w:r w:rsidR="00763127" w:rsidRPr="00133624">
        <w:rPr>
          <w:rFonts w:ascii="Times New Roman" w:hAnsi="Times New Roman" w:cs="Times New Roman"/>
        </w:rPr>
        <w:t>以及</w:t>
      </w:r>
      <w:r w:rsidR="009D00E8" w:rsidRPr="00133624">
        <w:rPr>
          <w:rFonts w:ascii="Times New Roman" w:hAnsi="Times New Roman" w:cs="Times New Roman"/>
        </w:rPr>
        <w:t>許多來問事</w:t>
      </w:r>
      <w:r w:rsidR="009D00E8" w:rsidRPr="00133624">
        <w:rPr>
          <w:rFonts w:ascii="Times New Roman" w:hAnsi="Times New Roman" w:cs="Times New Roman"/>
        </w:rPr>
        <w:lastRenderedPageBreak/>
        <w:t>者對其內人親切的深刻印象</w:t>
      </w:r>
      <w:r w:rsidR="00763127" w:rsidRPr="00133624">
        <w:rPr>
          <w:rFonts w:ascii="Times New Roman" w:hAnsi="Times New Roman" w:cs="Times New Roman"/>
        </w:rPr>
        <w:t>、</w:t>
      </w:r>
      <w:r w:rsidR="009D00E8" w:rsidRPr="00133624">
        <w:rPr>
          <w:rFonts w:ascii="Times New Roman" w:hAnsi="Times New Roman" w:cs="Times New Roman"/>
        </w:rPr>
        <w:t>兩個兒子對父親廟</w:t>
      </w:r>
      <w:proofErr w:type="gramStart"/>
      <w:r w:rsidR="009D00E8" w:rsidRPr="00133624">
        <w:rPr>
          <w:rFonts w:ascii="Times New Roman" w:hAnsi="Times New Roman" w:cs="Times New Roman"/>
        </w:rPr>
        <w:t>務</w:t>
      </w:r>
      <w:proofErr w:type="gramEnd"/>
      <w:r w:rsidR="009D00E8" w:rsidRPr="00133624">
        <w:rPr>
          <w:rFonts w:ascii="Times New Roman" w:hAnsi="Times New Roman" w:cs="Times New Roman"/>
        </w:rPr>
        <w:t>的協助，都可以看出這是一個「神仙家庭」</w:t>
      </w:r>
      <w:r w:rsidR="009D00E8" w:rsidRPr="00133624">
        <w:rPr>
          <w:rStyle w:val="aa"/>
          <w:rFonts w:ascii="Times New Roman" w:hAnsi="Times New Roman" w:cs="Times New Roman"/>
        </w:rPr>
        <w:footnoteReference w:id="23"/>
      </w:r>
      <w:r w:rsidR="00EB37FE" w:rsidRPr="00133624">
        <w:rPr>
          <w:rFonts w:ascii="Times New Roman" w:hAnsi="Times New Roman" w:cs="Times New Roman"/>
        </w:rPr>
        <w:t>，</w:t>
      </w:r>
      <w:r w:rsidR="00A325F1" w:rsidRPr="00133624">
        <w:rPr>
          <w:rFonts w:ascii="Times New Roman" w:hAnsi="Times New Roman" w:cs="Times New Roman"/>
        </w:rPr>
        <w:t>其次，對外他有廣興宮的網絡關係，在開壇之初所有廟</w:t>
      </w:r>
      <w:proofErr w:type="gramStart"/>
      <w:r w:rsidR="00A325F1" w:rsidRPr="00133624">
        <w:rPr>
          <w:rFonts w:ascii="Times New Roman" w:hAnsi="Times New Roman" w:cs="Times New Roman"/>
        </w:rPr>
        <w:t>務</w:t>
      </w:r>
      <w:proofErr w:type="gramEnd"/>
      <w:r w:rsidR="00A325F1" w:rsidRPr="00133624">
        <w:rPr>
          <w:rFonts w:ascii="Times New Roman" w:hAnsi="Times New Roman" w:cs="Times New Roman"/>
        </w:rPr>
        <w:t>治理經驗</w:t>
      </w:r>
      <w:r w:rsidR="00F60313">
        <w:rPr>
          <w:rFonts w:ascii="Times New Roman" w:hAnsi="Times New Roman" w:cs="Times New Roman"/>
        </w:rPr>
        <w:t>（</w:t>
      </w:r>
      <w:r w:rsidR="00A325F1" w:rsidRPr="00133624">
        <w:rPr>
          <w:rFonts w:ascii="Times New Roman" w:hAnsi="Times New Roman" w:cs="Times New Roman"/>
        </w:rPr>
        <w:t>如進香、辦事</w:t>
      </w:r>
      <w:r w:rsidR="00F60313">
        <w:rPr>
          <w:rFonts w:ascii="Times New Roman" w:hAnsi="Times New Roman" w:cs="Times New Roman"/>
        </w:rPr>
        <w:t>）</w:t>
      </w:r>
      <w:r w:rsidR="00A325F1" w:rsidRPr="00133624">
        <w:rPr>
          <w:rFonts w:ascii="Times New Roman" w:hAnsi="Times New Roman" w:cs="Times New Roman"/>
        </w:rPr>
        <w:t>以及人力支援</w:t>
      </w:r>
      <w:r w:rsidR="00F60313">
        <w:rPr>
          <w:rFonts w:ascii="Times New Roman" w:hAnsi="Times New Roman" w:cs="Times New Roman"/>
        </w:rPr>
        <w:t>（</w:t>
      </w:r>
      <w:r w:rsidR="00A325F1" w:rsidRPr="00133624">
        <w:rPr>
          <w:rFonts w:ascii="Times New Roman" w:hAnsi="Times New Roman" w:cs="Times New Roman"/>
        </w:rPr>
        <w:t>如童</w:t>
      </w:r>
      <w:proofErr w:type="gramStart"/>
      <w:r w:rsidR="00A325F1" w:rsidRPr="00133624">
        <w:rPr>
          <w:rFonts w:ascii="Times New Roman" w:hAnsi="Times New Roman" w:cs="Times New Roman"/>
        </w:rPr>
        <w:t>乩</w:t>
      </w:r>
      <w:proofErr w:type="gramEnd"/>
      <w:r w:rsidR="00A325F1" w:rsidRPr="00133624">
        <w:rPr>
          <w:rFonts w:ascii="Times New Roman" w:hAnsi="Times New Roman" w:cs="Times New Roman"/>
        </w:rPr>
        <w:t>、義工、信者</w:t>
      </w:r>
      <w:r w:rsidR="00F60313">
        <w:rPr>
          <w:rFonts w:ascii="Times New Roman" w:hAnsi="Times New Roman" w:cs="Times New Roman"/>
        </w:rPr>
        <w:t>）</w:t>
      </w:r>
      <w:r w:rsidR="00A325F1" w:rsidRPr="00133624">
        <w:rPr>
          <w:rFonts w:ascii="Times New Roman" w:hAnsi="Times New Roman" w:cs="Times New Roman"/>
        </w:rPr>
        <w:t>都來自該廟；最後則是神明的靈力加持</w:t>
      </w:r>
      <w:r w:rsidR="00F60313">
        <w:rPr>
          <w:rFonts w:ascii="Times New Roman" w:hAnsi="Times New Roman" w:cs="Times New Roman"/>
        </w:rPr>
        <w:t>（</w:t>
      </w:r>
      <w:r w:rsidR="00A325F1" w:rsidRPr="00133624">
        <w:rPr>
          <w:rFonts w:ascii="Times New Roman" w:hAnsi="Times New Roman" w:cs="Times New Roman"/>
        </w:rPr>
        <w:t>降聖旨</w:t>
      </w:r>
      <w:r w:rsidR="00F60313">
        <w:rPr>
          <w:rFonts w:ascii="Times New Roman" w:hAnsi="Times New Roman" w:cs="Times New Roman"/>
        </w:rPr>
        <w:t>）</w:t>
      </w:r>
      <w:r w:rsidR="00A325F1" w:rsidRPr="00133624">
        <w:rPr>
          <w:rFonts w:ascii="Times New Roman" w:hAnsi="Times New Roman" w:cs="Times New Roman"/>
        </w:rPr>
        <w:t>。當然，這些原因促使他開壇，但並不保證信者會自動前來，神壇得以持續經營。</w:t>
      </w:r>
    </w:p>
    <w:p w:rsidR="00585FD2" w:rsidRPr="00133624" w:rsidRDefault="00F60313" w:rsidP="00B85CFF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</w:t>
      </w:r>
      <w:r w:rsidR="00B85CFF" w:rsidRPr="00133624">
        <w:rPr>
          <w:rFonts w:ascii="Times New Roman" w:hAnsi="Times New Roman" w:cs="Times New Roman"/>
          <w:bCs/>
          <w:szCs w:val="24"/>
        </w:rPr>
        <w:t>二</w:t>
      </w:r>
      <w:r>
        <w:rPr>
          <w:rFonts w:ascii="Times New Roman" w:hAnsi="Times New Roman" w:cs="Times New Roman"/>
          <w:bCs/>
          <w:szCs w:val="24"/>
        </w:rPr>
        <w:t>）</w:t>
      </w:r>
      <w:r w:rsidR="00121E87" w:rsidRPr="00133624">
        <w:rPr>
          <w:rFonts w:ascii="Times New Roman" w:hAnsi="Times New Roman" w:cs="Times New Roman"/>
          <w:bCs/>
          <w:szCs w:val="24"/>
        </w:rPr>
        <w:t>草創</w:t>
      </w:r>
      <w:r w:rsidR="004919A4" w:rsidRPr="00133624">
        <w:rPr>
          <w:rFonts w:ascii="Times New Roman" w:hAnsi="Times New Roman" w:cs="Times New Roman"/>
          <w:bCs/>
          <w:szCs w:val="24"/>
        </w:rPr>
        <w:t>期</w:t>
      </w:r>
      <w:r w:rsidR="00121E87" w:rsidRPr="00133624">
        <w:rPr>
          <w:rFonts w:ascii="Times New Roman" w:hAnsi="Times New Roman" w:cs="Times New Roman"/>
          <w:bCs/>
          <w:szCs w:val="24"/>
        </w:rPr>
        <w:t>：</w:t>
      </w:r>
      <w:r w:rsidR="009D00E8" w:rsidRPr="00133624">
        <w:rPr>
          <w:rFonts w:ascii="Times New Roman" w:hAnsi="Times New Roman" w:cs="Times New Roman"/>
          <w:bCs/>
          <w:szCs w:val="24"/>
        </w:rPr>
        <w:t>人不親土親</w:t>
      </w:r>
    </w:p>
    <w:p w:rsidR="00CC4413" w:rsidRPr="00133624" w:rsidRDefault="0020617B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在偏遠的山野間，開壇以後如何聚眾是一個問題。臺灣新興宗教的「全區域」性是一大特色</w:t>
      </w:r>
      <w:r w:rsidR="00293632" w:rsidRPr="00133624">
        <w:rPr>
          <w:rStyle w:val="aa"/>
          <w:rFonts w:ascii="Times New Roman" w:hAnsi="Times New Roman" w:cs="Times New Roman"/>
        </w:rPr>
        <w:footnoteReference w:id="24"/>
      </w:r>
      <w:r w:rsidR="00EB37FE" w:rsidRPr="00133624">
        <w:rPr>
          <w:rFonts w:ascii="Times New Roman" w:hAnsi="Times New Roman" w:cs="Times New Roman"/>
        </w:rPr>
        <w:t>，</w:t>
      </w:r>
      <w:r w:rsidRPr="00133624">
        <w:rPr>
          <w:rFonts w:ascii="Times New Roman" w:hAnsi="Times New Roman" w:cs="Times New Roman"/>
        </w:rPr>
        <w:t>有別於過去的香火廟或庄頭廟的信徒，</w:t>
      </w:r>
      <w:r w:rsidR="0070188D" w:rsidRPr="00133624">
        <w:rPr>
          <w:rFonts w:ascii="Times New Roman" w:hAnsi="Times New Roman" w:cs="Times New Roman"/>
        </w:rPr>
        <w:t>大多</w:t>
      </w:r>
      <w:r w:rsidRPr="00133624">
        <w:rPr>
          <w:rFonts w:ascii="Times New Roman" w:hAnsi="Times New Roman" w:cs="Times New Roman"/>
        </w:rPr>
        <w:t>來自</w:t>
      </w:r>
      <w:proofErr w:type="gramStart"/>
      <w:r w:rsidRPr="00133624">
        <w:rPr>
          <w:rFonts w:ascii="Times New Roman" w:hAnsi="Times New Roman" w:cs="Times New Roman"/>
        </w:rPr>
        <w:t>祭祀圈或信仰</w:t>
      </w:r>
      <w:proofErr w:type="gramEnd"/>
      <w:r w:rsidRPr="00133624">
        <w:rPr>
          <w:rFonts w:ascii="Times New Roman" w:hAnsi="Times New Roman" w:cs="Times New Roman"/>
        </w:rPr>
        <w:t>圈</w:t>
      </w:r>
      <w:r w:rsidR="00293632" w:rsidRPr="00133624">
        <w:rPr>
          <w:rStyle w:val="aa"/>
          <w:rFonts w:ascii="Times New Roman" w:hAnsi="Times New Roman" w:cs="Times New Roman"/>
        </w:rPr>
        <w:footnoteReference w:id="25"/>
      </w:r>
      <w:r w:rsidR="00EB37FE"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事實上，這樣的二分法太過簡化民間信仰實踐者的來源，以嘉義民雄大士爺信仰而言，雖然至今仍以收取</w:t>
      </w:r>
      <w:proofErr w:type="gramStart"/>
      <w:r w:rsidRPr="00133624">
        <w:rPr>
          <w:rFonts w:ascii="Times New Roman" w:hAnsi="Times New Roman" w:cs="Times New Roman"/>
        </w:rPr>
        <w:t>丁口錢的</w:t>
      </w:r>
      <w:proofErr w:type="gramEnd"/>
      <w:r w:rsidRPr="00133624">
        <w:rPr>
          <w:rFonts w:ascii="Times New Roman" w:hAnsi="Times New Roman" w:cs="Times New Roman"/>
        </w:rPr>
        <w:t>方式來籌辦祭典，但其信徒早在日治時期即來自南北各地，甚至火車必須為其開加班車次</w:t>
      </w:r>
      <w:r w:rsidR="00293632" w:rsidRPr="00133624">
        <w:rPr>
          <w:rStyle w:val="aa"/>
          <w:rFonts w:ascii="Times New Roman" w:hAnsi="Times New Roman" w:cs="Times New Roman"/>
        </w:rPr>
        <w:footnoteReference w:id="26"/>
      </w:r>
      <w:r w:rsidR="00EB37FE"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神明的靈驗性是得以聚眾的原因之一，但在神明還無法證實其靈驗之前，必須要「靠人</w:t>
      </w:r>
      <w:proofErr w:type="gramStart"/>
      <w:r w:rsidRPr="00133624">
        <w:rPr>
          <w:rFonts w:ascii="Times New Roman" w:hAnsi="Times New Roman" w:cs="Times New Roman"/>
        </w:rPr>
        <w:t>來</w:t>
      </w:r>
      <w:r w:rsidR="009A4249" w:rsidRPr="00133624">
        <w:rPr>
          <w:rFonts w:ascii="Times New Roman" w:hAnsi="Times New Roman" w:cs="Times New Roman"/>
        </w:rPr>
        <w:t>迎</w:t>
      </w:r>
      <w:r w:rsidRPr="00133624">
        <w:rPr>
          <w:rFonts w:ascii="Times New Roman" w:hAnsi="Times New Roman" w:cs="Times New Roman"/>
        </w:rPr>
        <w:t>」</w:t>
      </w:r>
      <w:proofErr w:type="gramEnd"/>
      <w:r w:rsidRPr="00133624">
        <w:rPr>
          <w:rFonts w:ascii="Times New Roman" w:hAnsi="Times New Roman" w:cs="Times New Roman"/>
        </w:rPr>
        <w:t>，人不親土親，州</w:t>
      </w:r>
      <w:proofErr w:type="gramStart"/>
      <w:r w:rsidRPr="00133624">
        <w:rPr>
          <w:rFonts w:ascii="Times New Roman" w:hAnsi="Times New Roman" w:cs="Times New Roman"/>
        </w:rPr>
        <w:t>榤</w:t>
      </w:r>
      <w:r w:rsidR="009A4249" w:rsidRPr="00133624">
        <w:rPr>
          <w:rFonts w:ascii="Times New Roman" w:hAnsi="Times New Roman" w:cs="Times New Roman"/>
        </w:rPr>
        <w:t>與</w:t>
      </w:r>
      <w:r w:rsidRPr="00133624">
        <w:rPr>
          <w:rFonts w:ascii="Times New Roman" w:hAnsi="Times New Roman" w:cs="Times New Roman"/>
        </w:rPr>
        <w:t>儀成</w:t>
      </w:r>
      <w:proofErr w:type="gramEnd"/>
      <w:r w:rsidR="00756617" w:rsidRPr="00133624">
        <w:rPr>
          <w:rStyle w:val="aa"/>
          <w:rFonts w:ascii="Times New Roman" w:hAnsi="Times New Roman" w:cs="Times New Roman"/>
        </w:rPr>
        <w:footnoteReference w:id="27"/>
      </w:r>
      <w:r w:rsidRPr="00133624">
        <w:rPr>
          <w:rFonts w:ascii="Times New Roman" w:hAnsi="Times New Roman" w:cs="Times New Roman"/>
        </w:rPr>
        <w:t>都是在這樣的原因之下參與廟</w:t>
      </w:r>
      <w:proofErr w:type="gramStart"/>
      <w:r w:rsidRPr="00133624">
        <w:rPr>
          <w:rFonts w:ascii="Times New Roman" w:hAnsi="Times New Roman" w:cs="Times New Roman"/>
        </w:rPr>
        <w:t>務</w:t>
      </w:r>
      <w:proofErr w:type="gramEnd"/>
      <w:r w:rsidRPr="00133624">
        <w:rPr>
          <w:rFonts w:ascii="Times New Roman" w:hAnsi="Times New Roman" w:cs="Times New Roman"/>
        </w:rPr>
        <w:t>，雖然我的參與較晚，但也算這類的典型。</w:t>
      </w:r>
    </w:p>
    <w:p w:rsidR="002463D9" w:rsidRPr="00133624" w:rsidRDefault="0020617B" w:rsidP="00B85CFF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父親在的時候，他常常來家裡坐，不然就是找我父親過去廟裡喝酒，我父親本來就有在管社區的事，就這樣常常到廟裡走動。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標楷體" w:cs="Times New Roman"/>
        </w:rPr>
        <w:t>訪談黃州</w:t>
      </w:r>
      <w:proofErr w:type="gramStart"/>
      <w:r w:rsidRPr="00133624">
        <w:rPr>
          <w:rFonts w:ascii="Times New Roman" w:eastAsia="標楷體" w:hAnsi="標楷體" w:cs="Times New Roman"/>
        </w:rPr>
        <w:t>榤</w:t>
      </w:r>
      <w:proofErr w:type="gramEnd"/>
      <w:r w:rsidRPr="00133624">
        <w:rPr>
          <w:rFonts w:ascii="Times New Roman" w:eastAsia="標楷體" w:hAnsi="標楷體" w:cs="Times New Roman"/>
        </w:rPr>
        <w:t>，</w:t>
      </w:r>
      <w:r w:rsidRPr="00133624">
        <w:rPr>
          <w:rFonts w:ascii="Times New Roman" w:eastAsia="標楷體" w:hAnsi="Times New Roman" w:cs="Times New Roman"/>
        </w:rPr>
        <w:t>2012</w:t>
      </w:r>
      <w:r w:rsidR="00293632" w:rsidRPr="00133624">
        <w:rPr>
          <w:rFonts w:ascii="Times New Roman" w:eastAsia="標楷體" w:hAnsi="Times New Roman" w:cs="Times New Roman"/>
        </w:rPr>
        <w:t>.5.</w:t>
      </w:r>
      <w:r w:rsidRPr="00133624">
        <w:rPr>
          <w:rFonts w:ascii="Times New Roman" w:eastAsia="標楷體" w:hAnsi="Times New Roman" w:cs="Times New Roman"/>
        </w:rPr>
        <w:t>20</w:t>
      </w:r>
      <w:r w:rsidR="00F60313">
        <w:rPr>
          <w:rFonts w:ascii="Times New Roman" w:eastAsia="標楷體" w:hAnsi="Times New Roman" w:cs="Times New Roman"/>
        </w:rPr>
        <w:t>）</w:t>
      </w:r>
    </w:p>
    <w:p w:rsidR="00763774" w:rsidRPr="00133624" w:rsidRDefault="00763774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州</w:t>
      </w:r>
      <w:proofErr w:type="gramStart"/>
      <w:r w:rsidRPr="00133624">
        <w:rPr>
          <w:rFonts w:ascii="Times New Roman" w:hAnsi="Times New Roman" w:cs="Times New Roman"/>
        </w:rPr>
        <w:t>榤</w:t>
      </w:r>
      <w:proofErr w:type="gramEnd"/>
      <w:r w:rsidRPr="00133624">
        <w:rPr>
          <w:rFonts w:ascii="Times New Roman" w:hAnsi="Times New Roman" w:cs="Times New Roman"/>
        </w:rPr>
        <w:t>在其父親民國</w:t>
      </w:r>
      <w:r w:rsidR="00175F49" w:rsidRPr="00133624">
        <w:rPr>
          <w:rFonts w:ascii="Times New Roman" w:hAnsi="Times New Roman" w:cs="Times New Roman"/>
        </w:rPr>
        <w:t>79</w:t>
      </w:r>
      <w:r w:rsidRPr="00133624">
        <w:rPr>
          <w:rFonts w:ascii="Times New Roman" w:hAnsi="Times New Roman" w:cs="Times New Roman"/>
        </w:rPr>
        <w:t>年往生以後，開始接替參與廟</w:t>
      </w:r>
      <w:proofErr w:type="gramStart"/>
      <w:r w:rsidRPr="00133624">
        <w:rPr>
          <w:rFonts w:ascii="Times New Roman" w:hAnsi="Times New Roman" w:cs="Times New Roman"/>
        </w:rPr>
        <w:t>務一</w:t>
      </w:r>
      <w:proofErr w:type="gramEnd"/>
      <w:r w:rsidRPr="00133624">
        <w:rPr>
          <w:rFonts w:ascii="Times New Roman" w:hAnsi="Times New Roman" w:cs="Times New Roman"/>
        </w:rPr>
        <w:t>直到現在，在重大慶典的時候，主持都會打電話過來找他幫忙，平時有喝酒吃飯的場合，他也一定會邀請他；</w:t>
      </w:r>
      <w:proofErr w:type="gramStart"/>
      <w:r w:rsidRPr="00133624">
        <w:rPr>
          <w:rFonts w:ascii="Times New Roman" w:hAnsi="Times New Roman" w:cs="Times New Roman"/>
        </w:rPr>
        <w:t>至於儀成參與</w:t>
      </w:r>
      <w:proofErr w:type="gramEnd"/>
      <w:r w:rsidRPr="00133624">
        <w:rPr>
          <w:rFonts w:ascii="Times New Roman" w:hAnsi="Times New Roman" w:cs="Times New Roman"/>
        </w:rPr>
        <w:t>的時間</w:t>
      </w:r>
      <w:r w:rsidR="001672C2" w:rsidRPr="00133624">
        <w:rPr>
          <w:rFonts w:ascii="Times New Roman" w:hAnsi="Times New Roman" w:cs="Times New Roman"/>
        </w:rPr>
        <w:t>與州</w:t>
      </w:r>
      <w:proofErr w:type="gramStart"/>
      <w:r w:rsidR="001672C2" w:rsidRPr="00133624">
        <w:rPr>
          <w:rFonts w:ascii="Times New Roman" w:hAnsi="Times New Roman" w:cs="Times New Roman"/>
        </w:rPr>
        <w:t>榤</w:t>
      </w:r>
      <w:proofErr w:type="gramEnd"/>
      <w:r w:rsidR="001672C2" w:rsidRPr="00133624">
        <w:rPr>
          <w:rFonts w:ascii="Times New Roman" w:hAnsi="Times New Roman" w:cs="Times New Roman"/>
        </w:rPr>
        <w:t>差不多同時間，他們都屬參與者的第二代，同時與主持的兒子也頗有交情。</w:t>
      </w:r>
    </w:p>
    <w:p w:rsidR="00763774" w:rsidRPr="00133624" w:rsidRDefault="001672C2" w:rsidP="00B85CFF">
      <w:pPr>
        <w:overflowPunct w:val="0"/>
        <w:spacing w:before="240" w:after="240" w:line="360" w:lineRule="exact"/>
        <w:ind w:leftChars="300" w:left="720"/>
        <w:jc w:val="both"/>
        <w:rPr>
          <w:rFonts w:ascii="Times New Roman" w:hAnsi="Times New Roman" w:cs="Times New Roman"/>
        </w:rPr>
      </w:pPr>
      <w:r w:rsidRPr="008070B3">
        <w:rPr>
          <w:rFonts w:ascii="標楷體" w:eastAsia="標楷體" w:hAnsi="標楷體" w:cs="Times New Roman"/>
        </w:rPr>
        <w:lastRenderedPageBreak/>
        <w:t>我和阿</w:t>
      </w:r>
      <w:proofErr w:type="gramStart"/>
      <w:r w:rsidRPr="008070B3">
        <w:rPr>
          <w:rFonts w:ascii="標楷體" w:eastAsia="標楷體" w:hAnsi="標楷體" w:cs="Times New Roman"/>
        </w:rPr>
        <w:t>榤</w:t>
      </w:r>
      <w:proofErr w:type="gramEnd"/>
      <w:r w:rsidRPr="008070B3">
        <w:rPr>
          <w:rFonts w:ascii="標楷體" w:eastAsia="標楷體" w:hAnsi="標楷體" w:cs="Times New Roman"/>
        </w:rPr>
        <w:t>兩個是差不多同一時期來這邊參與的。那時候我做社區理事長，</w:t>
      </w:r>
      <w:r w:rsidRPr="00133624">
        <w:rPr>
          <w:rFonts w:ascii="標楷體" w:eastAsia="標楷體" w:hAnsi="標楷體" w:cs="Times New Roman"/>
        </w:rPr>
        <w:t>如果遇到熱鬧或是</w:t>
      </w:r>
      <w:proofErr w:type="gramStart"/>
      <w:r w:rsidR="00D2250F" w:rsidRPr="00133624">
        <w:rPr>
          <w:rFonts w:ascii="標楷體" w:eastAsia="標楷體" w:hAnsi="標楷體" w:cs="Times New Roman"/>
        </w:rPr>
        <w:t>刈</w:t>
      </w:r>
      <w:proofErr w:type="gramEnd"/>
      <w:r w:rsidRPr="00133624">
        <w:rPr>
          <w:rFonts w:ascii="標楷體" w:eastAsia="標楷體" w:hAnsi="標楷體" w:cs="Times New Roman"/>
        </w:rPr>
        <w:t>香的時候，主持就</w:t>
      </w:r>
      <w:proofErr w:type="gramStart"/>
      <w:r w:rsidRPr="00133624">
        <w:rPr>
          <w:rFonts w:ascii="標楷體" w:eastAsia="標楷體" w:hAnsi="標楷體" w:cs="Times New Roman"/>
        </w:rPr>
        <w:t>會打電過來</w:t>
      </w:r>
      <w:proofErr w:type="gramEnd"/>
      <w:r w:rsidRPr="00133624">
        <w:rPr>
          <w:rFonts w:ascii="標楷體" w:eastAsia="標楷體" w:hAnsi="標楷體" w:cs="Times New Roman"/>
        </w:rPr>
        <w:t>，要我幫忙找一些工作人員，做一些細</w:t>
      </w:r>
      <w:proofErr w:type="gramStart"/>
      <w:r w:rsidRPr="00133624">
        <w:rPr>
          <w:rFonts w:ascii="標楷體" w:eastAsia="標楷體" w:hAnsi="標楷體" w:cs="Times New Roman"/>
        </w:rPr>
        <w:t>瑣</w:t>
      </w:r>
      <w:proofErr w:type="gramEnd"/>
      <w:r w:rsidRPr="00133624">
        <w:rPr>
          <w:rFonts w:ascii="標楷體" w:eastAsia="標楷體" w:hAnsi="標楷體" w:cs="Times New Roman"/>
        </w:rPr>
        <w:t>的工作，重要的工作剛開始並不會要我們做，因為一開始我們並沒有什麼經驗。他們那時候就已經有委員了，我參與的時期就已經有了。最早是大坑老里長</w:t>
      </w:r>
      <w:proofErr w:type="gramStart"/>
      <w:r w:rsidRPr="00133624">
        <w:rPr>
          <w:rFonts w:ascii="標楷體" w:eastAsia="標楷體" w:hAnsi="標楷體" w:cs="Times New Roman"/>
        </w:rPr>
        <w:t>張頂和</w:t>
      </w:r>
      <w:proofErr w:type="gramEnd"/>
      <w:r w:rsidRPr="00133624">
        <w:rPr>
          <w:rFonts w:ascii="標楷體" w:eastAsia="標楷體" w:hAnsi="標楷體" w:cs="Times New Roman"/>
        </w:rPr>
        <w:t>東山老里長陳世聰他們。</w:t>
      </w:r>
      <w:r w:rsidR="00F60313">
        <w:rPr>
          <w:rFonts w:ascii="標楷體" w:eastAsia="標楷體" w:hAnsi="標楷體" w:cs="Times New Roman"/>
        </w:rPr>
        <w:t>（</w:t>
      </w:r>
      <w:r w:rsidRPr="00133624">
        <w:rPr>
          <w:rFonts w:ascii="標楷體" w:eastAsia="標楷體" w:hAnsi="標楷體" w:cs="Times New Roman"/>
        </w:rPr>
        <w:t>訪談陳儀成，</w:t>
      </w:r>
      <w:r w:rsidR="00293632" w:rsidRPr="00133624">
        <w:rPr>
          <w:rFonts w:ascii="Times New Roman" w:hAnsi="Times New Roman" w:cs="Times New Roman"/>
        </w:rPr>
        <w:t>2012.5.</w:t>
      </w:r>
      <w:r w:rsidRPr="00133624">
        <w:rPr>
          <w:rFonts w:ascii="Times New Roman" w:hAnsi="Times New Roman" w:cs="Times New Roman"/>
        </w:rPr>
        <w:t>20</w:t>
      </w:r>
      <w:r w:rsidR="00F60313">
        <w:rPr>
          <w:rFonts w:ascii="Times New Roman" w:hAnsi="Times New Roman" w:cs="Times New Roman"/>
        </w:rPr>
        <w:t>）</w:t>
      </w:r>
    </w:p>
    <w:p w:rsidR="003C5C08" w:rsidRPr="00133624" w:rsidRDefault="00763774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proofErr w:type="gramStart"/>
      <w:r w:rsidRPr="00133624">
        <w:rPr>
          <w:rFonts w:ascii="Times New Roman" w:hAnsi="Times New Roman" w:cs="Times New Roman"/>
        </w:rPr>
        <w:t>儀成本身</w:t>
      </w:r>
      <w:proofErr w:type="gramEnd"/>
      <w:r w:rsidRPr="00133624">
        <w:rPr>
          <w:rFonts w:ascii="Times New Roman" w:hAnsi="Times New Roman" w:cs="Times New Roman"/>
        </w:rPr>
        <w:t>是東山社區發展協會的理事長，對於</w:t>
      </w:r>
      <w:r w:rsidR="002665EA" w:rsidRPr="00133624">
        <w:rPr>
          <w:rFonts w:ascii="Times New Roman" w:hAnsi="Times New Roman" w:cs="Times New Roman"/>
        </w:rPr>
        <w:t>地方</w:t>
      </w:r>
      <w:r w:rsidR="00121E87" w:rsidRPr="00133624">
        <w:rPr>
          <w:rFonts w:ascii="Times New Roman" w:hAnsi="Times New Roman" w:cs="Times New Roman"/>
        </w:rPr>
        <w:t>事務多有參與</w:t>
      </w:r>
      <w:r w:rsidR="00756617" w:rsidRPr="00133624">
        <w:rPr>
          <w:rFonts w:ascii="Times New Roman" w:hAnsi="Times New Roman" w:cs="Times New Roman"/>
        </w:rPr>
        <w:t>。</w:t>
      </w:r>
      <w:r w:rsidR="00D2250F" w:rsidRPr="00133624">
        <w:rPr>
          <w:rFonts w:ascii="Times New Roman" w:hAnsi="Times New Roman" w:cs="Times New Roman"/>
        </w:rPr>
        <w:t>地方人士參與廟</w:t>
      </w:r>
      <w:proofErr w:type="gramStart"/>
      <w:r w:rsidR="00D2250F" w:rsidRPr="00133624">
        <w:rPr>
          <w:rFonts w:ascii="Times New Roman" w:hAnsi="Times New Roman" w:cs="Times New Roman"/>
        </w:rPr>
        <w:t>務</w:t>
      </w:r>
      <w:proofErr w:type="gramEnd"/>
      <w:r w:rsidR="00D2250F" w:rsidRPr="00133624">
        <w:rPr>
          <w:rFonts w:ascii="Times New Roman" w:hAnsi="Times New Roman" w:cs="Times New Roman"/>
        </w:rPr>
        <w:t>大多來自傳承</w:t>
      </w:r>
      <w:r w:rsidR="00756617" w:rsidRPr="00133624">
        <w:rPr>
          <w:rStyle w:val="aa"/>
          <w:rFonts w:ascii="Times New Roman" w:hAnsi="Times New Roman" w:cs="Times New Roman"/>
        </w:rPr>
        <w:footnoteReference w:id="28"/>
      </w:r>
      <w:r w:rsidR="00EB37FE" w:rsidRPr="00133624">
        <w:rPr>
          <w:rFonts w:ascii="Times New Roman" w:hAnsi="Times New Roman" w:cs="Times New Roman"/>
        </w:rPr>
        <w:t>，</w:t>
      </w:r>
      <w:r w:rsidR="00D2250F" w:rsidRPr="00133624">
        <w:rPr>
          <w:rFonts w:ascii="Times New Roman" w:hAnsi="Times New Roman" w:cs="Times New Roman"/>
        </w:rPr>
        <w:t>除此之外，現任東山里里長夫人，每年也會出現在進香的行列中，我這樣描寫並不是代表奉天宮已經得到地方人士的認同，相反的，除了少數地方人士參與廟</w:t>
      </w:r>
      <w:proofErr w:type="gramStart"/>
      <w:r w:rsidR="00D2250F" w:rsidRPr="00133624">
        <w:rPr>
          <w:rFonts w:ascii="Times New Roman" w:hAnsi="Times New Roman" w:cs="Times New Roman"/>
        </w:rPr>
        <w:t>務</w:t>
      </w:r>
      <w:proofErr w:type="gramEnd"/>
      <w:r w:rsidR="00D2250F" w:rsidRPr="00133624">
        <w:rPr>
          <w:rFonts w:ascii="Times New Roman" w:hAnsi="Times New Roman" w:cs="Times New Roman"/>
        </w:rPr>
        <w:t>以及進香之外，</w:t>
      </w:r>
      <w:proofErr w:type="gramStart"/>
      <w:r w:rsidR="00D2250F" w:rsidRPr="00133624">
        <w:rPr>
          <w:rFonts w:ascii="Times New Roman" w:hAnsi="Times New Roman" w:cs="Times New Roman"/>
        </w:rPr>
        <w:t>祂</w:t>
      </w:r>
      <w:proofErr w:type="gramEnd"/>
      <w:r w:rsidR="00D2250F" w:rsidRPr="00133624">
        <w:rPr>
          <w:rFonts w:ascii="Times New Roman" w:hAnsi="Times New Roman" w:cs="Times New Roman"/>
        </w:rPr>
        <w:t>的主要信者</w:t>
      </w:r>
      <w:r w:rsidR="00606894" w:rsidRPr="00133624">
        <w:rPr>
          <w:rFonts w:ascii="Times New Roman" w:hAnsi="Times New Roman" w:cs="Times New Roman"/>
        </w:rPr>
        <w:t>仍來自</w:t>
      </w:r>
      <w:r w:rsidR="00D2250F" w:rsidRPr="00133624">
        <w:rPr>
          <w:rFonts w:ascii="Times New Roman" w:hAnsi="Times New Roman" w:cs="Times New Roman"/>
        </w:rPr>
        <w:t>外地，「近廟欺神」</w:t>
      </w:r>
      <w:r w:rsidR="00606894" w:rsidRPr="00133624">
        <w:rPr>
          <w:rFonts w:ascii="Times New Roman" w:hAnsi="Times New Roman" w:cs="Times New Roman"/>
        </w:rPr>
        <w:t>是一般廟宇常見的現象，尤其</w:t>
      </w:r>
      <w:r w:rsidR="00C454B2" w:rsidRPr="00133624">
        <w:rPr>
          <w:rFonts w:ascii="Times New Roman" w:hAnsi="Times New Roman" w:cs="Times New Roman"/>
        </w:rPr>
        <w:t>是現代</w:t>
      </w:r>
      <w:r w:rsidR="00606894" w:rsidRPr="00133624">
        <w:rPr>
          <w:rFonts w:ascii="Times New Roman" w:hAnsi="Times New Roman" w:cs="Times New Roman"/>
        </w:rPr>
        <w:t>社區疏離的現象相當普遍，</w:t>
      </w:r>
      <w:r w:rsidR="00C454B2" w:rsidRPr="00133624">
        <w:rPr>
          <w:rFonts w:ascii="Times New Roman" w:hAnsi="Times New Roman" w:cs="Times New Roman"/>
        </w:rPr>
        <w:t>所謂</w:t>
      </w:r>
      <w:proofErr w:type="gramStart"/>
      <w:r w:rsidR="00C454B2" w:rsidRPr="00133624">
        <w:rPr>
          <w:rFonts w:ascii="Times New Roman" w:hAnsi="Times New Roman" w:cs="Times New Roman"/>
        </w:rPr>
        <w:t>庄頭廟向</w:t>
      </w:r>
      <w:r w:rsidR="00763127" w:rsidRPr="00133624">
        <w:rPr>
          <w:rFonts w:ascii="Times New Roman" w:hAnsi="Times New Roman" w:cs="Times New Roman"/>
        </w:rPr>
        <w:t>信仰</w:t>
      </w:r>
      <w:proofErr w:type="gramEnd"/>
      <w:r w:rsidR="00763127" w:rsidRPr="00133624">
        <w:rPr>
          <w:rFonts w:ascii="Times New Roman" w:hAnsi="Times New Roman" w:cs="Times New Roman"/>
        </w:rPr>
        <w:t>／</w:t>
      </w:r>
      <w:r w:rsidR="00C454B2" w:rsidRPr="00133624">
        <w:rPr>
          <w:rFonts w:ascii="Times New Roman" w:hAnsi="Times New Roman" w:cs="Times New Roman"/>
        </w:rPr>
        <w:t>祭祀圈收取</w:t>
      </w:r>
      <w:proofErr w:type="gramStart"/>
      <w:r w:rsidR="00C454B2" w:rsidRPr="00133624">
        <w:rPr>
          <w:rFonts w:ascii="Times New Roman" w:hAnsi="Times New Roman" w:cs="Times New Roman"/>
        </w:rPr>
        <w:t>丁口錢的</w:t>
      </w:r>
      <w:proofErr w:type="gramEnd"/>
      <w:r w:rsidR="00C454B2" w:rsidRPr="00133624">
        <w:rPr>
          <w:rFonts w:ascii="Times New Roman" w:hAnsi="Times New Roman" w:cs="Times New Roman"/>
        </w:rPr>
        <w:t>方式成為一種形式，神明誕辰以進香方式</w:t>
      </w:r>
      <w:proofErr w:type="gramStart"/>
      <w:r w:rsidR="00C454B2" w:rsidRPr="00133624">
        <w:rPr>
          <w:rFonts w:ascii="Times New Roman" w:hAnsi="Times New Roman" w:cs="Times New Roman"/>
        </w:rPr>
        <w:t>攢聚信眾</w:t>
      </w:r>
      <w:proofErr w:type="gramEnd"/>
      <w:r w:rsidR="00C454B2" w:rsidRPr="00133624">
        <w:rPr>
          <w:rFonts w:ascii="Times New Roman" w:hAnsi="Times New Roman" w:cs="Times New Roman"/>
        </w:rPr>
        <w:t>，成為廟宇實力的展現，以</w:t>
      </w:r>
      <w:r w:rsidR="007F1B6A" w:rsidRPr="00133624">
        <w:rPr>
          <w:rFonts w:ascii="Times New Roman" w:hAnsi="Times New Roman" w:cs="Times New Roman"/>
        </w:rPr>
        <w:t>奉天宮所在地東山里戶數約七百戶，里民數約二千三百多人，卻分散於山區各地，</w:t>
      </w:r>
      <w:r w:rsidR="00763127" w:rsidRPr="00133624">
        <w:rPr>
          <w:rFonts w:ascii="Times New Roman" w:hAnsi="Times New Roman" w:cs="Times New Roman"/>
        </w:rPr>
        <w:t>歷史上，</w:t>
      </w:r>
      <w:r w:rsidR="007F1B6A" w:rsidRPr="00133624">
        <w:rPr>
          <w:rFonts w:ascii="Times New Roman" w:hAnsi="Times New Roman" w:cs="Times New Roman"/>
        </w:rPr>
        <w:t>除了大坑圓環有聚落成形</w:t>
      </w:r>
      <w:r w:rsidR="00763127" w:rsidRPr="00133624">
        <w:rPr>
          <w:rFonts w:ascii="Times New Roman" w:hAnsi="Times New Roman" w:cs="Times New Roman"/>
        </w:rPr>
        <w:t>的</w:t>
      </w:r>
      <w:r w:rsidR="007F1B6A" w:rsidRPr="00133624">
        <w:rPr>
          <w:rFonts w:ascii="Times New Roman" w:hAnsi="Times New Roman" w:cs="Times New Roman"/>
        </w:rPr>
        <w:t>伯公信仰外，</w:t>
      </w:r>
      <w:r w:rsidR="00763127" w:rsidRPr="00133624">
        <w:rPr>
          <w:rFonts w:ascii="Times New Roman" w:hAnsi="Times New Roman" w:cs="Times New Roman"/>
        </w:rPr>
        <w:t>並</w:t>
      </w:r>
      <w:r w:rsidR="007F1B6A" w:rsidRPr="00133624">
        <w:rPr>
          <w:rFonts w:ascii="Times New Roman" w:hAnsi="Times New Roman" w:cs="Times New Roman"/>
        </w:rPr>
        <w:t>沒有其他庄頭廟的</w:t>
      </w:r>
      <w:r w:rsidR="003C5C08" w:rsidRPr="00133624">
        <w:rPr>
          <w:rFonts w:ascii="Times New Roman" w:hAnsi="Times New Roman" w:cs="Times New Roman"/>
        </w:rPr>
        <w:t>形成</w:t>
      </w:r>
      <w:r w:rsidR="007F1B6A" w:rsidRPr="00133624">
        <w:rPr>
          <w:rFonts w:ascii="Times New Roman" w:hAnsi="Times New Roman" w:cs="Times New Roman"/>
        </w:rPr>
        <w:t>，</w:t>
      </w:r>
      <w:r w:rsidR="00763127" w:rsidRPr="00133624">
        <w:rPr>
          <w:rFonts w:ascii="Times New Roman" w:hAnsi="Times New Roman" w:cs="Times New Roman"/>
        </w:rPr>
        <w:t>因此，</w:t>
      </w:r>
      <w:r w:rsidR="00AC5A76" w:rsidRPr="00133624">
        <w:rPr>
          <w:rFonts w:ascii="Times New Roman" w:hAnsi="Times New Roman" w:cs="Times New Roman"/>
        </w:rPr>
        <w:t>鄰近</w:t>
      </w:r>
      <w:r w:rsidR="007F1B6A" w:rsidRPr="00133624">
        <w:rPr>
          <w:rFonts w:ascii="Times New Roman" w:hAnsi="Times New Roman" w:cs="Times New Roman"/>
        </w:rPr>
        <w:t>民德里媽祖以爐主</w:t>
      </w:r>
      <w:proofErr w:type="gramStart"/>
      <w:r w:rsidR="007F1B6A" w:rsidRPr="00133624">
        <w:rPr>
          <w:rFonts w:ascii="Times New Roman" w:hAnsi="Times New Roman" w:cs="Times New Roman"/>
        </w:rPr>
        <w:t>輪流祀</w:t>
      </w:r>
      <w:proofErr w:type="gramEnd"/>
      <w:r w:rsidR="007F1B6A" w:rsidRPr="00133624">
        <w:rPr>
          <w:rFonts w:ascii="Times New Roman" w:hAnsi="Times New Roman" w:cs="Times New Roman"/>
        </w:rPr>
        <w:t>奉，大坑小角</w:t>
      </w:r>
      <w:r w:rsidR="00763127" w:rsidRPr="00133624">
        <w:rPr>
          <w:rFonts w:ascii="Times New Roman" w:hAnsi="Times New Roman" w:cs="Times New Roman"/>
        </w:rPr>
        <w:t>則隸屬</w:t>
      </w:r>
      <w:r w:rsidR="007F1B6A" w:rsidRPr="00133624">
        <w:rPr>
          <w:rFonts w:ascii="Times New Roman" w:hAnsi="Times New Roman" w:cs="Times New Roman"/>
        </w:rPr>
        <w:t>彰化南瑤宫祭祀圈</w:t>
      </w:r>
      <w:r w:rsidR="00293632" w:rsidRPr="00133624">
        <w:rPr>
          <w:rStyle w:val="aa"/>
          <w:rFonts w:ascii="Times New Roman" w:hAnsi="Times New Roman" w:cs="Times New Roman"/>
        </w:rPr>
        <w:footnoteReference w:id="29"/>
      </w:r>
      <w:r w:rsidR="00EB37FE" w:rsidRPr="00133624">
        <w:rPr>
          <w:rFonts w:ascii="Times New Roman" w:hAnsi="Times New Roman" w:cs="Times New Roman"/>
        </w:rPr>
        <w:t>。</w:t>
      </w:r>
      <w:r w:rsidR="002E33E1" w:rsidRPr="00133624">
        <w:rPr>
          <w:rFonts w:ascii="Times New Roman" w:hAnsi="Times New Roman" w:cs="Times New Roman"/>
        </w:rPr>
        <w:t>因為傳承與交情，「同坑人」共同</w:t>
      </w:r>
      <w:proofErr w:type="gramStart"/>
      <w:r w:rsidR="002E33E1" w:rsidRPr="00133624">
        <w:rPr>
          <w:rFonts w:ascii="Times New Roman" w:hAnsi="Times New Roman" w:cs="Times New Roman"/>
        </w:rPr>
        <w:t>參與了奉天宮</w:t>
      </w:r>
      <w:proofErr w:type="gramEnd"/>
      <w:r w:rsidR="002E33E1" w:rsidRPr="00133624">
        <w:rPr>
          <w:rFonts w:ascii="Times New Roman" w:hAnsi="Times New Roman" w:cs="Times New Roman"/>
        </w:rPr>
        <w:t>的廟</w:t>
      </w:r>
      <w:proofErr w:type="gramStart"/>
      <w:r w:rsidR="002E33E1" w:rsidRPr="00133624">
        <w:rPr>
          <w:rFonts w:ascii="Times New Roman" w:hAnsi="Times New Roman" w:cs="Times New Roman"/>
        </w:rPr>
        <w:t>務</w:t>
      </w:r>
      <w:proofErr w:type="gramEnd"/>
      <w:r w:rsidR="002E33E1" w:rsidRPr="00133624">
        <w:rPr>
          <w:rFonts w:ascii="Times New Roman" w:hAnsi="Times New Roman" w:cs="Times New Roman"/>
        </w:rPr>
        <w:t>，再因為社區網絡的連結，</w:t>
      </w:r>
      <w:proofErr w:type="gramStart"/>
      <w:r w:rsidR="002E33E1" w:rsidRPr="00133624">
        <w:rPr>
          <w:rFonts w:ascii="Times New Roman" w:hAnsi="Times New Roman" w:cs="Times New Roman"/>
        </w:rPr>
        <w:t>文轎班</w:t>
      </w:r>
      <w:proofErr w:type="gramEnd"/>
      <w:r w:rsidR="002E33E1" w:rsidRPr="00133624">
        <w:rPr>
          <w:rFonts w:ascii="Times New Roman" w:hAnsi="Times New Roman" w:cs="Times New Roman"/>
        </w:rPr>
        <w:t>的成員</w:t>
      </w:r>
      <w:r w:rsidR="0070188D" w:rsidRPr="00133624">
        <w:rPr>
          <w:rFonts w:ascii="Times New Roman" w:hAnsi="Times New Roman" w:cs="Times New Roman"/>
        </w:rPr>
        <w:t>大多</w:t>
      </w:r>
      <w:r w:rsidR="002E33E1" w:rsidRPr="00133624">
        <w:rPr>
          <w:rFonts w:ascii="Times New Roman" w:hAnsi="Times New Roman" w:cs="Times New Roman"/>
        </w:rPr>
        <w:t>是州</w:t>
      </w:r>
      <w:proofErr w:type="gramStart"/>
      <w:r w:rsidR="002E33E1" w:rsidRPr="00133624">
        <w:rPr>
          <w:rFonts w:ascii="Times New Roman" w:hAnsi="Times New Roman" w:cs="Times New Roman"/>
        </w:rPr>
        <w:t>榤</w:t>
      </w:r>
      <w:proofErr w:type="gramEnd"/>
      <w:r w:rsidR="002E33E1" w:rsidRPr="00133624">
        <w:rPr>
          <w:rFonts w:ascii="Times New Roman" w:hAnsi="Times New Roman" w:cs="Times New Roman"/>
        </w:rPr>
        <w:t>的農民好友或大坑農會成員，</w:t>
      </w:r>
      <w:proofErr w:type="gramStart"/>
      <w:r w:rsidR="002E33E1" w:rsidRPr="00133624">
        <w:rPr>
          <w:rFonts w:ascii="Times New Roman" w:hAnsi="Times New Roman" w:cs="Times New Roman"/>
        </w:rPr>
        <w:t>儀成則</w:t>
      </w:r>
      <w:proofErr w:type="gramEnd"/>
      <w:r w:rsidR="002E33E1" w:rsidRPr="00133624">
        <w:rPr>
          <w:rFonts w:ascii="Times New Roman" w:hAnsi="Times New Roman" w:cs="Times New Roman"/>
        </w:rPr>
        <w:t>把東山社區的人脈帶進</w:t>
      </w:r>
      <w:r w:rsidR="00FD1BCB" w:rsidRPr="00133624">
        <w:rPr>
          <w:rFonts w:ascii="Times New Roman" w:hAnsi="Times New Roman" w:cs="Times New Roman"/>
        </w:rPr>
        <w:t>廟</w:t>
      </w:r>
      <w:r w:rsidR="002E33E1" w:rsidRPr="00133624">
        <w:rPr>
          <w:rFonts w:ascii="Times New Roman" w:hAnsi="Times New Roman" w:cs="Times New Roman"/>
        </w:rPr>
        <w:t>裡</w:t>
      </w:r>
      <w:r w:rsidR="00F920C5" w:rsidRPr="00133624">
        <w:rPr>
          <w:rFonts w:ascii="Times New Roman" w:hAnsi="Times New Roman" w:cs="Times New Roman"/>
        </w:rPr>
        <w:t>，</w:t>
      </w:r>
      <w:r w:rsidR="00FD1BCB" w:rsidRPr="00133624">
        <w:rPr>
          <w:rFonts w:ascii="Times New Roman" w:hAnsi="Times New Roman" w:cs="Times New Roman"/>
        </w:rPr>
        <w:t>大坑廍子坑</w:t>
      </w:r>
      <w:r w:rsidR="000819FB" w:rsidRPr="00133624">
        <w:rPr>
          <w:rFonts w:ascii="Times New Roman" w:hAnsi="Times New Roman" w:cs="Times New Roman"/>
        </w:rPr>
        <w:t>興</w:t>
      </w:r>
      <w:r w:rsidR="00FD1BCB" w:rsidRPr="00133624">
        <w:rPr>
          <w:rFonts w:ascii="Times New Roman" w:hAnsi="Times New Roman" w:cs="Times New Roman"/>
        </w:rPr>
        <w:t>安宮武轎班也固定參與每年的進香活動。</w:t>
      </w:r>
    </w:p>
    <w:p w:rsidR="004919A4" w:rsidRPr="00133624" w:rsidRDefault="00F60313" w:rsidP="00B85CFF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</w:t>
      </w:r>
      <w:r w:rsidR="00B85CFF" w:rsidRPr="00133624">
        <w:rPr>
          <w:rFonts w:ascii="Times New Roman" w:hAnsi="Times New Roman" w:cs="Times New Roman"/>
          <w:bCs/>
          <w:szCs w:val="24"/>
        </w:rPr>
        <w:t>三</w:t>
      </w:r>
      <w:r>
        <w:rPr>
          <w:rFonts w:ascii="Times New Roman" w:hAnsi="Times New Roman" w:cs="Times New Roman"/>
          <w:bCs/>
          <w:szCs w:val="24"/>
        </w:rPr>
        <w:t>）</w:t>
      </w:r>
      <w:r w:rsidR="004919A4" w:rsidRPr="00133624">
        <w:rPr>
          <w:rFonts w:ascii="Times New Roman" w:hAnsi="Times New Roman" w:cs="Times New Roman"/>
          <w:bCs/>
          <w:szCs w:val="24"/>
        </w:rPr>
        <w:t>發展期：靈力加持</w:t>
      </w:r>
    </w:p>
    <w:p w:rsidR="00121E87" w:rsidRPr="00133624" w:rsidRDefault="004919A4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儘管草創初期，有地方人士的支持，但以</w:t>
      </w:r>
      <w:r w:rsidR="00813BD9" w:rsidRPr="00133624">
        <w:rPr>
          <w:rFonts w:ascii="Times New Roman" w:hAnsi="Times New Roman" w:cs="Times New Roman"/>
        </w:rPr>
        <w:t>大坑地區的聚落規模</w:t>
      </w:r>
      <w:r w:rsidR="00080DAE" w:rsidRPr="00133624">
        <w:rPr>
          <w:rFonts w:ascii="Times New Roman" w:hAnsi="Times New Roman" w:cs="Times New Roman"/>
        </w:rPr>
        <w:t>，</w:t>
      </w:r>
      <w:r w:rsidR="001345DB" w:rsidRPr="00133624">
        <w:rPr>
          <w:rFonts w:ascii="Times New Roman" w:hAnsi="Times New Roman" w:cs="Times New Roman"/>
        </w:rPr>
        <w:t>並不足以支持廟宇的經營與開銷，</w:t>
      </w:r>
      <w:r w:rsidRPr="00133624">
        <w:rPr>
          <w:rFonts w:ascii="Times New Roman" w:hAnsi="Times New Roman" w:cs="Times New Roman"/>
        </w:rPr>
        <w:t>如何吸引</w:t>
      </w:r>
      <w:proofErr w:type="gramStart"/>
      <w:r w:rsidRPr="00133624">
        <w:rPr>
          <w:rFonts w:ascii="Times New Roman" w:hAnsi="Times New Roman" w:cs="Times New Roman"/>
        </w:rPr>
        <w:t>庄外信</w:t>
      </w:r>
      <w:proofErr w:type="gramEnd"/>
      <w:r w:rsidRPr="00133624">
        <w:rPr>
          <w:rFonts w:ascii="Times New Roman" w:hAnsi="Times New Roman" w:cs="Times New Roman"/>
        </w:rPr>
        <w:t>者，是奉天宮必須面對的挑</w:t>
      </w:r>
      <w:r w:rsidR="00263521" w:rsidRPr="00133624">
        <w:rPr>
          <w:rFonts w:ascii="Times New Roman" w:hAnsi="Times New Roman" w:cs="Times New Roman"/>
        </w:rPr>
        <w:t>戰，地處偏遠更是面對「市場競爭」的不利條件，因此神明的靈驗性成為關鍵，</w:t>
      </w:r>
      <w:r w:rsidR="00E0282D" w:rsidRPr="00133624">
        <w:rPr>
          <w:rFonts w:ascii="Times New Roman" w:hAnsi="Times New Roman" w:cs="Times New Roman"/>
          <w:noProof/>
        </w:rPr>
        <w:t>陳緯華認為</w:t>
      </w:r>
      <w:r w:rsidR="00263521" w:rsidRPr="00133624">
        <w:rPr>
          <w:rFonts w:ascii="Times New Roman" w:hAnsi="Times New Roman" w:cs="Times New Roman"/>
        </w:rPr>
        <w:t>神明的靈驗根據靈力指標與自己的靈力經驗</w:t>
      </w:r>
      <w:r w:rsidR="00E0282D" w:rsidRPr="00133624">
        <w:rPr>
          <w:rFonts w:ascii="Times New Roman" w:hAnsi="Times New Roman" w:cs="Times New Roman"/>
        </w:rPr>
        <w:t>來判斷</w:t>
      </w:r>
      <w:r w:rsidR="00EB37FE" w:rsidRPr="00133624">
        <w:rPr>
          <w:rStyle w:val="aa"/>
          <w:rFonts w:ascii="Times New Roman" w:hAnsi="Times New Roman" w:cs="Times New Roman"/>
          <w:noProof/>
        </w:rPr>
        <w:footnoteReference w:id="30"/>
      </w:r>
      <w:r w:rsidR="00263521" w:rsidRPr="00133624">
        <w:rPr>
          <w:rFonts w:ascii="Times New Roman" w:hAnsi="Times New Roman" w:cs="Times New Roman"/>
        </w:rPr>
        <w:t>，前者指多人拜、捐獻多的神</w:t>
      </w:r>
      <w:r w:rsidR="00263521" w:rsidRPr="00133624">
        <w:rPr>
          <w:rFonts w:ascii="Times New Roman" w:hAnsi="Times New Roman" w:cs="Times New Roman"/>
        </w:rPr>
        <w:lastRenderedPageBreak/>
        <w:t>明靈力比較大；後者則分為神</w:t>
      </w:r>
      <w:proofErr w:type="gramStart"/>
      <w:r w:rsidR="00263521" w:rsidRPr="00133624">
        <w:rPr>
          <w:rFonts w:ascii="Times New Roman" w:hAnsi="Times New Roman" w:cs="Times New Roman"/>
        </w:rPr>
        <w:t>蹟</w:t>
      </w:r>
      <w:proofErr w:type="gramEnd"/>
      <w:r w:rsidR="00263521" w:rsidRPr="00133624">
        <w:rPr>
          <w:rFonts w:ascii="Times New Roman" w:hAnsi="Times New Roman" w:cs="Times New Roman"/>
        </w:rPr>
        <w:t>經驗與人氣經驗兩種。多數人的經驗屬於後者，亦即是在人氣旺盛的儀式場合中經驗到神明的靈力。換句話說，不管是根據「靈力指標」或者「靈力經驗」，在人們的認知裡都是</w:t>
      </w:r>
      <w:proofErr w:type="gramStart"/>
      <w:r w:rsidR="00263521" w:rsidRPr="00133624">
        <w:rPr>
          <w:rFonts w:ascii="Times New Roman" w:hAnsi="Times New Roman" w:cs="Times New Roman"/>
        </w:rPr>
        <w:t>人氣越旺</w:t>
      </w:r>
      <w:proofErr w:type="gramEnd"/>
      <w:r w:rsidR="00263521" w:rsidRPr="00133624">
        <w:rPr>
          <w:rFonts w:ascii="Times New Roman" w:hAnsi="Times New Roman" w:cs="Times New Roman"/>
        </w:rPr>
        <w:t>、奉獻越多的神明靈力越大。</w:t>
      </w:r>
      <w:r w:rsidR="00E0282D" w:rsidRPr="00133624">
        <w:rPr>
          <w:rFonts w:ascii="Times New Roman" w:hAnsi="Times New Roman" w:cs="Times New Roman"/>
        </w:rPr>
        <w:t>這樣的推論可以適用於一般頗具名氣的香火廟，但卻不適用於一般新興廟宇，因為</w:t>
      </w:r>
      <w:proofErr w:type="gramStart"/>
      <w:r w:rsidR="00E0282D" w:rsidRPr="00133624">
        <w:rPr>
          <w:rFonts w:ascii="Times New Roman" w:hAnsi="Times New Roman" w:cs="Times New Roman"/>
        </w:rPr>
        <w:t>祂</w:t>
      </w:r>
      <w:proofErr w:type="gramEnd"/>
      <w:r w:rsidR="00E0282D" w:rsidRPr="00133624">
        <w:rPr>
          <w:rFonts w:ascii="Times New Roman" w:hAnsi="Times New Roman" w:cs="Times New Roman"/>
        </w:rPr>
        <w:t>們「本來就很少人拜」。奉天宮的信者主要以來「問事」</w:t>
      </w:r>
      <w:r w:rsidR="001345DB" w:rsidRPr="00133624">
        <w:rPr>
          <w:rFonts w:ascii="Times New Roman" w:hAnsi="Times New Roman" w:cs="Times New Roman"/>
        </w:rPr>
        <w:t>者居多</w:t>
      </w:r>
      <w:r w:rsidR="00175F49" w:rsidRPr="00133624">
        <w:rPr>
          <w:rFonts w:ascii="Times New Roman" w:hAnsi="Times New Roman" w:cs="Times New Roman"/>
        </w:rPr>
        <w:t>，</w:t>
      </w:r>
      <w:proofErr w:type="gramStart"/>
      <w:r w:rsidR="00175F49" w:rsidRPr="00133624">
        <w:rPr>
          <w:rFonts w:ascii="Times New Roman" w:hAnsi="Times New Roman" w:cs="Times New Roman"/>
        </w:rPr>
        <w:t>廟方稱</w:t>
      </w:r>
      <w:proofErr w:type="gramEnd"/>
      <w:r w:rsidR="00175F49" w:rsidRPr="00133624">
        <w:rPr>
          <w:rFonts w:ascii="Times New Roman" w:hAnsi="Times New Roman" w:cs="Times New Roman"/>
        </w:rPr>
        <w:t>「濟世」，目前的時間是每星期</w:t>
      </w:r>
      <w:r w:rsidR="00175F49" w:rsidRPr="00133624">
        <w:rPr>
          <w:rFonts w:ascii="Times New Roman" w:hAnsi="Times New Roman" w:cs="Times New Roman"/>
        </w:rPr>
        <w:t>3</w:t>
      </w:r>
      <w:r w:rsidR="00175F49" w:rsidRPr="00133624">
        <w:rPr>
          <w:rFonts w:ascii="Times New Roman" w:hAnsi="Times New Roman" w:cs="Times New Roman"/>
        </w:rPr>
        <w:t>、</w:t>
      </w:r>
      <w:r w:rsidR="00175F49" w:rsidRPr="00133624">
        <w:rPr>
          <w:rFonts w:ascii="Times New Roman" w:hAnsi="Times New Roman" w:cs="Times New Roman"/>
        </w:rPr>
        <w:t>6</w:t>
      </w:r>
      <w:r w:rsidR="00175F49" w:rsidRPr="00133624">
        <w:rPr>
          <w:rFonts w:ascii="Times New Roman" w:hAnsi="Times New Roman" w:cs="Times New Roman"/>
        </w:rPr>
        <w:t>晚上</w:t>
      </w:r>
      <w:r w:rsidR="00175F49" w:rsidRPr="00133624">
        <w:rPr>
          <w:rFonts w:ascii="Times New Roman" w:hAnsi="Times New Roman" w:cs="Times New Roman"/>
        </w:rPr>
        <w:t>9</w:t>
      </w:r>
      <w:r w:rsidR="00E0282D" w:rsidRPr="00133624">
        <w:rPr>
          <w:rFonts w:ascii="Times New Roman" w:hAnsi="Times New Roman" w:cs="Times New Roman"/>
        </w:rPr>
        <w:t>點</w:t>
      </w:r>
      <w:r w:rsidR="001345DB" w:rsidRPr="00133624">
        <w:rPr>
          <w:rFonts w:ascii="Times New Roman" w:hAnsi="Times New Roman" w:cs="Times New Roman"/>
        </w:rPr>
        <w:t>半</w:t>
      </w:r>
      <w:r w:rsidR="00E0282D" w:rsidRPr="00133624">
        <w:rPr>
          <w:rFonts w:ascii="Times New Roman" w:hAnsi="Times New Roman" w:cs="Times New Roman"/>
        </w:rPr>
        <w:t>，由於童</w:t>
      </w:r>
      <w:proofErr w:type="gramStart"/>
      <w:r w:rsidR="00E0282D" w:rsidRPr="00133624">
        <w:rPr>
          <w:rFonts w:ascii="Times New Roman" w:hAnsi="Times New Roman" w:cs="Times New Roman"/>
        </w:rPr>
        <w:t>乩</w:t>
      </w:r>
      <w:proofErr w:type="gramEnd"/>
      <w:r w:rsidR="00E0282D" w:rsidRPr="00133624">
        <w:rPr>
          <w:rFonts w:ascii="Times New Roman" w:hAnsi="Times New Roman" w:cs="Times New Roman"/>
        </w:rPr>
        <w:t>為油漆工兼任，常常因為工作太晚而延後「辦事」，一般信者也見怪不怪</w:t>
      </w:r>
      <w:r w:rsidR="001345DB" w:rsidRPr="00133624">
        <w:rPr>
          <w:rFonts w:ascii="Times New Roman" w:hAnsi="Times New Roman" w:cs="Times New Roman"/>
        </w:rPr>
        <w:t>；</w:t>
      </w:r>
      <w:r w:rsidR="00E0282D" w:rsidRPr="00133624">
        <w:rPr>
          <w:rFonts w:ascii="Times New Roman" w:hAnsi="Times New Roman" w:cs="Times New Roman"/>
        </w:rPr>
        <w:t>向神明問事包羅萬象，而費用隨緣，確實吸引來自全省各地的信眾，若再以市場的經濟原則來評判，</w:t>
      </w:r>
      <w:r w:rsidR="001345DB" w:rsidRPr="00133624">
        <w:rPr>
          <w:rFonts w:ascii="Times New Roman" w:hAnsi="Times New Roman" w:cs="Times New Roman"/>
        </w:rPr>
        <w:t>「</w:t>
      </w:r>
      <w:r w:rsidR="00E0282D" w:rsidRPr="00133624">
        <w:rPr>
          <w:rFonts w:ascii="Times New Roman" w:hAnsi="Times New Roman" w:cs="Times New Roman"/>
        </w:rPr>
        <w:t>收費低廉，服務多元</w:t>
      </w:r>
      <w:r w:rsidR="001345DB" w:rsidRPr="00133624">
        <w:rPr>
          <w:rFonts w:ascii="Times New Roman" w:hAnsi="Times New Roman" w:cs="Times New Roman"/>
        </w:rPr>
        <w:t>」</w:t>
      </w:r>
      <w:r w:rsidR="00E0282D" w:rsidRPr="00133624">
        <w:rPr>
          <w:rFonts w:ascii="Times New Roman" w:hAnsi="Times New Roman" w:cs="Times New Roman"/>
        </w:rPr>
        <w:t>只是吸引顧客上門的原因，並無法留住顧客，因此，服務的品質</w:t>
      </w:r>
      <w:r w:rsidR="007642E3" w:rsidRPr="000969F8">
        <w:rPr>
          <w:rFonts w:ascii="Times New Roman" w:hAnsi="Times New Roman" w:cs="Times New Roman" w:hint="eastAsia"/>
          <w:w w:val="200"/>
        </w:rPr>
        <w:t>－</w:t>
      </w:r>
      <w:r w:rsidR="001345DB" w:rsidRPr="00133624">
        <w:rPr>
          <w:rFonts w:ascii="Times New Roman" w:hAnsi="Times New Roman" w:cs="Times New Roman"/>
        </w:rPr>
        <w:t>神明的靈驗</w:t>
      </w:r>
      <w:r w:rsidR="00E0282D" w:rsidRPr="00133624">
        <w:rPr>
          <w:rFonts w:ascii="Times New Roman" w:hAnsi="Times New Roman" w:cs="Times New Roman"/>
        </w:rPr>
        <w:t>相對重要</w:t>
      </w:r>
      <w:r w:rsidR="00AD6F1B" w:rsidRPr="00133624">
        <w:rPr>
          <w:rFonts w:ascii="Times New Roman" w:hAnsi="Times New Roman" w:cs="Times New Roman"/>
        </w:rPr>
        <w:t>。</w:t>
      </w:r>
    </w:p>
    <w:p w:rsidR="00121E87" w:rsidRPr="00133624" w:rsidRDefault="00AD6F1B" w:rsidP="00B85CFF">
      <w:pPr>
        <w:overflowPunct w:val="0"/>
        <w:spacing w:before="240" w:after="240" w:line="360" w:lineRule="exact"/>
        <w:ind w:leftChars="300" w:left="720"/>
        <w:jc w:val="both"/>
        <w:rPr>
          <w:rFonts w:ascii="Times New Roman" w:hAnsi="Times New Roman" w:cs="Times New Roman"/>
        </w:rPr>
      </w:pPr>
      <w:r w:rsidRPr="00133624">
        <w:rPr>
          <w:rFonts w:ascii="標楷體" w:eastAsia="標楷體" w:hAnsi="標楷體" w:cs="Times New Roman"/>
        </w:rPr>
        <w:t>王爺救過我好幾次，有一次我要到馬來西亞旅行，來請示王爺是不是可以出遠門，</w:t>
      </w:r>
      <w:proofErr w:type="gramStart"/>
      <w:r w:rsidRPr="00133624">
        <w:rPr>
          <w:rFonts w:ascii="標楷體" w:eastAsia="標楷體" w:hAnsi="標楷體" w:cs="Times New Roman"/>
        </w:rPr>
        <w:t>祂</w:t>
      </w:r>
      <w:proofErr w:type="gramEnd"/>
      <w:r w:rsidRPr="00133624">
        <w:rPr>
          <w:rFonts w:ascii="標楷體" w:eastAsia="標楷體" w:hAnsi="標楷體" w:cs="Times New Roman"/>
        </w:rPr>
        <w:t>搖搖頭告訴我不可以。我本來還有些猶豫，後來因為機票都訂了，只好硬著頭皮出去，結果才下飛機就因為盲腸炎住院，那裡沒有健保給付，我折騰了好久才在當地醫院開刀，然後坐飛機回台灣，從此，我就不敢</w:t>
      </w:r>
      <w:proofErr w:type="gramStart"/>
      <w:r w:rsidRPr="00133624">
        <w:rPr>
          <w:rFonts w:ascii="標楷體" w:eastAsia="標楷體" w:hAnsi="標楷體" w:cs="Times New Roman"/>
        </w:rPr>
        <w:t>再鐵齒了</w:t>
      </w:r>
      <w:proofErr w:type="gramEnd"/>
      <w:r w:rsidRPr="00133624">
        <w:rPr>
          <w:rFonts w:ascii="標楷體" w:eastAsia="標楷體" w:hAnsi="標楷體" w:cs="Times New Roman"/>
        </w:rPr>
        <w:t>。</w:t>
      </w:r>
      <w:r w:rsidR="00F60313">
        <w:rPr>
          <w:rFonts w:ascii="標楷體" w:eastAsia="標楷體" w:hAnsi="標楷體" w:cs="Times New Roman"/>
        </w:rPr>
        <w:t>（</w:t>
      </w:r>
      <w:r w:rsidR="00F86DDA" w:rsidRPr="00133624">
        <w:rPr>
          <w:rFonts w:ascii="標楷體" w:eastAsia="標楷體" w:hAnsi="標楷體" w:cs="Times New Roman"/>
        </w:rPr>
        <w:t>賴禾曦</w:t>
      </w:r>
      <w:r w:rsidRPr="00133624">
        <w:rPr>
          <w:rFonts w:ascii="標楷體" w:eastAsia="標楷體" w:hAnsi="標楷體" w:cs="Times New Roman"/>
        </w:rPr>
        <w:t>口述，</w:t>
      </w:r>
      <w:r w:rsidR="00293632" w:rsidRPr="00133624">
        <w:rPr>
          <w:rFonts w:ascii="Times New Roman" w:hAnsi="Times New Roman" w:cs="Times New Roman"/>
        </w:rPr>
        <w:t>2012.4.</w:t>
      </w:r>
      <w:r w:rsidRPr="00133624">
        <w:rPr>
          <w:rFonts w:ascii="Times New Roman" w:hAnsi="Times New Roman" w:cs="Times New Roman"/>
        </w:rPr>
        <w:t>22</w:t>
      </w:r>
      <w:r w:rsidR="00F60313">
        <w:rPr>
          <w:rFonts w:ascii="Times New Roman" w:hAnsi="Times New Roman" w:cs="Times New Roman"/>
        </w:rPr>
        <w:t>）</w:t>
      </w:r>
    </w:p>
    <w:p w:rsidR="00121E87" w:rsidRPr="00133624" w:rsidRDefault="00333182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賴</w:t>
      </w:r>
      <w:r w:rsidR="00AD6F1B" w:rsidRPr="00133624">
        <w:rPr>
          <w:rFonts w:ascii="Times New Roman" w:hAnsi="Times New Roman" w:cs="Times New Roman"/>
        </w:rPr>
        <w:t>小姐</w:t>
      </w:r>
      <w:r w:rsidR="00175F49" w:rsidRPr="00133624">
        <w:rPr>
          <w:rFonts w:ascii="Times New Roman" w:hAnsi="Times New Roman" w:cs="Times New Roman"/>
        </w:rPr>
        <w:t>約</w:t>
      </w:r>
      <w:r w:rsidR="00175F49" w:rsidRPr="00133624">
        <w:rPr>
          <w:rFonts w:ascii="Times New Roman" w:hAnsi="Times New Roman" w:cs="Times New Roman"/>
        </w:rPr>
        <w:t>30</w:t>
      </w:r>
      <w:r w:rsidR="00F86DDA" w:rsidRPr="00133624">
        <w:rPr>
          <w:rFonts w:ascii="Times New Roman" w:hAnsi="Times New Roman" w:cs="Times New Roman"/>
        </w:rPr>
        <w:t>歲</w:t>
      </w:r>
      <w:r w:rsidR="001345DB" w:rsidRPr="00133624">
        <w:rPr>
          <w:rFonts w:ascii="Times New Roman" w:hAnsi="Times New Roman" w:cs="Times New Roman"/>
        </w:rPr>
        <w:t>出頭，</w:t>
      </w:r>
      <w:r w:rsidR="00795ADB" w:rsidRPr="00133624">
        <w:rPr>
          <w:rFonts w:ascii="Times New Roman" w:hAnsi="Times New Roman" w:cs="Times New Roman"/>
        </w:rPr>
        <w:t>家住台北</w:t>
      </w:r>
      <w:r w:rsidR="00AD6F1B" w:rsidRPr="00133624">
        <w:rPr>
          <w:rFonts w:ascii="Times New Roman" w:hAnsi="Times New Roman" w:cs="Times New Roman"/>
        </w:rPr>
        <w:t>，我在奉天宮</w:t>
      </w:r>
      <w:proofErr w:type="gramStart"/>
      <w:r w:rsidR="00AD6F1B" w:rsidRPr="00133624">
        <w:rPr>
          <w:rFonts w:ascii="Times New Roman" w:hAnsi="Times New Roman" w:cs="Times New Roman"/>
        </w:rPr>
        <w:t>宮</w:t>
      </w:r>
      <w:proofErr w:type="gramEnd"/>
      <w:r w:rsidR="00AD6F1B" w:rsidRPr="00133624">
        <w:rPr>
          <w:rFonts w:ascii="Times New Roman" w:hAnsi="Times New Roman" w:cs="Times New Roman"/>
        </w:rPr>
        <w:t>慶的宴席上碰到她，</w:t>
      </w:r>
      <w:proofErr w:type="gramStart"/>
      <w:r w:rsidR="00AD6F1B" w:rsidRPr="00133624">
        <w:rPr>
          <w:rFonts w:ascii="Times New Roman" w:hAnsi="Times New Roman" w:cs="Times New Roman"/>
        </w:rPr>
        <w:t>儀成介紹</w:t>
      </w:r>
      <w:proofErr w:type="gramEnd"/>
      <w:r w:rsidR="00AD6F1B" w:rsidRPr="00133624">
        <w:rPr>
          <w:rFonts w:ascii="Times New Roman" w:hAnsi="Times New Roman" w:cs="Times New Roman"/>
        </w:rPr>
        <w:t>時</w:t>
      </w:r>
      <w:r w:rsidR="001345DB" w:rsidRPr="00133624">
        <w:rPr>
          <w:rFonts w:ascii="Times New Roman" w:hAnsi="Times New Roman" w:cs="Times New Roman"/>
        </w:rPr>
        <w:t>，</w:t>
      </w:r>
      <w:r w:rsidR="00AD6F1B" w:rsidRPr="00133624">
        <w:rPr>
          <w:rFonts w:ascii="Times New Roman" w:hAnsi="Times New Roman" w:cs="Times New Roman"/>
        </w:rPr>
        <w:t>她</w:t>
      </w:r>
      <w:r w:rsidR="00F86DDA" w:rsidRPr="00133624">
        <w:rPr>
          <w:rFonts w:ascii="Times New Roman" w:hAnsi="Times New Roman" w:cs="Times New Roman"/>
        </w:rPr>
        <w:t>已經</w:t>
      </w:r>
      <w:proofErr w:type="gramStart"/>
      <w:r w:rsidR="00AD6F1B" w:rsidRPr="00133624">
        <w:rPr>
          <w:rFonts w:ascii="Times New Roman" w:hAnsi="Times New Roman" w:cs="Times New Roman"/>
        </w:rPr>
        <w:t>滿身酒</w:t>
      </w:r>
      <w:proofErr w:type="gramEnd"/>
      <w:r w:rsidR="00AD6F1B" w:rsidRPr="00133624">
        <w:rPr>
          <w:rFonts w:ascii="Times New Roman" w:hAnsi="Times New Roman" w:cs="Times New Roman"/>
        </w:rPr>
        <w:t>味，</w:t>
      </w:r>
      <w:r w:rsidR="00F86DDA" w:rsidRPr="00133624">
        <w:rPr>
          <w:rFonts w:ascii="Times New Roman" w:hAnsi="Times New Roman" w:cs="Times New Roman"/>
        </w:rPr>
        <w:t>但</w:t>
      </w:r>
      <w:r w:rsidR="00AD6F1B" w:rsidRPr="00133624">
        <w:rPr>
          <w:rFonts w:ascii="Times New Roman" w:hAnsi="Times New Roman" w:cs="Times New Roman"/>
        </w:rPr>
        <w:t>打扮入時，</w:t>
      </w:r>
      <w:r w:rsidR="00F86DDA" w:rsidRPr="00133624">
        <w:rPr>
          <w:rFonts w:ascii="Times New Roman" w:hAnsi="Times New Roman" w:cs="Times New Roman"/>
        </w:rPr>
        <w:t>身上有</w:t>
      </w:r>
      <w:proofErr w:type="gramStart"/>
      <w:r w:rsidR="00F86DDA" w:rsidRPr="00133624">
        <w:rPr>
          <w:rFonts w:ascii="Times New Roman" w:hAnsi="Times New Roman" w:cs="Times New Roman"/>
        </w:rPr>
        <w:t>許多飾</w:t>
      </w:r>
      <w:proofErr w:type="gramEnd"/>
      <w:r w:rsidR="00F86DDA" w:rsidRPr="00133624">
        <w:rPr>
          <w:rFonts w:ascii="Times New Roman" w:hAnsi="Times New Roman" w:cs="Times New Roman"/>
        </w:rPr>
        <w:t>品，</w:t>
      </w:r>
      <w:r w:rsidR="00795ADB" w:rsidRPr="00133624">
        <w:rPr>
          <w:rFonts w:ascii="Times New Roman" w:hAnsi="Times New Roman" w:cs="Times New Roman"/>
        </w:rPr>
        <w:t>一身台北都會女子的裝扮，</w:t>
      </w:r>
      <w:r w:rsidR="00F86DDA" w:rsidRPr="00133624">
        <w:rPr>
          <w:rFonts w:ascii="Times New Roman" w:hAnsi="Times New Roman" w:cs="Times New Roman"/>
        </w:rPr>
        <w:t>以我的直覺</w:t>
      </w:r>
      <w:r w:rsidR="001345DB" w:rsidRPr="00133624">
        <w:rPr>
          <w:rFonts w:ascii="Times New Roman" w:hAnsi="Times New Roman" w:cs="Times New Roman"/>
        </w:rPr>
        <w:t>她</w:t>
      </w:r>
      <w:r w:rsidR="00F86DDA" w:rsidRPr="00133624">
        <w:rPr>
          <w:rFonts w:ascii="Times New Roman" w:hAnsi="Times New Roman" w:cs="Times New Roman"/>
        </w:rPr>
        <w:t>似乎不該出現在這樣的廟會場合。她很熱情的和我握手</w:t>
      </w:r>
      <w:proofErr w:type="gramStart"/>
      <w:r w:rsidR="001345DB" w:rsidRPr="00133624">
        <w:rPr>
          <w:rFonts w:ascii="Times New Roman" w:hAnsi="Times New Roman" w:cs="Times New Roman"/>
        </w:rPr>
        <w:t>寒喧</w:t>
      </w:r>
      <w:proofErr w:type="gramEnd"/>
      <w:r w:rsidR="00F86DDA" w:rsidRPr="00133624">
        <w:rPr>
          <w:rFonts w:ascii="Times New Roman" w:hAnsi="Times New Roman" w:cs="Times New Roman"/>
        </w:rPr>
        <w:t>，</w:t>
      </w:r>
      <w:r w:rsidR="00AD6F1B" w:rsidRPr="00133624">
        <w:rPr>
          <w:rFonts w:ascii="Times New Roman" w:hAnsi="Times New Roman" w:cs="Times New Roman"/>
        </w:rPr>
        <w:t>一直不斷強調她現在是奉天宮的委員，星期六都會固定到廟裡</w:t>
      </w:r>
      <w:r w:rsidR="001345DB" w:rsidRPr="00133624">
        <w:rPr>
          <w:rFonts w:ascii="Times New Roman" w:hAnsi="Times New Roman" w:cs="Times New Roman"/>
        </w:rPr>
        <w:t>幫忙</w:t>
      </w:r>
      <w:r w:rsidR="00175F49" w:rsidRPr="00133624">
        <w:rPr>
          <w:rFonts w:ascii="Times New Roman" w:hAnsi="Times New Roman" w:cs="Times New Roman"/>
        </w:rPr>
        <w:t>為王爺服務，已經持續</w:t>
      </w:r>
      <w:r w:rsidR="00175F49" w:rsidRPr="00133624">
        <w:rPr>
          <w:rFonts w:ascii="Times New Roman" w:hAnsi="Times New Roman" w:cs="Times New Roman"/>
        </w:rPr>
        <w:t>3</w:t>
      </w:r>
      <w:r w:rsidR="00AD6F1B" w:rsidRPr="00133624">
        <w:rPr>
          <w:rFonts w:ascii="Times New Roman" w:hAnsi="Times New Roman" w:cs="Times New Roman"/>
        </w:rPr>
        <w:t>年多了</w:t>
      </w:r>
      <w:r w:rsidR="001345DB" w:rsidRPr="00133624">
        <w:rPr>
          <w:rFonts w:ascii="Times New Roman" w:hAnsi="Times New Roman" w:cs="Times New Roman"/>
        </w:rPr>
        <w:t>。</w:t>
      </w:r>
      <w:r w:rsidR="00AD6F1B" w:rsidRPr="00133624">
        <w:rPr>
          <w:rFonts w:ascii="Times New Roman" w:hAnsi="Times New Roman" w:cs="Times New Roman"/>
        </w:rPr>
        <w:t>我進一步追問她到奉天宮的原因，她很神祕</w:t>
      </w:r>
      <w:proofErr w:type="gramStart"/>
      <w:r w:rsidR="00AD6F1B" w:rsidRPr="00133624">
        <w:rPr>
          <w:rFonts w:ascii="Times New Roman" w:hAnsi="Times New Roman" w:cs="Times New Roman"/>
        </w:rPr>
        <w:t>的說是</w:t>
      </w:r>
      <w:proofErr w:type="gramEnd"/>
      <w:r w:rsidR="00AD6F1B" w:rsidRPr="00133624">
        <w:rPr>
          <w:rFonts w:ascii="Times New Roman" w:hAnsi="Times New Roman" w:cs="Times New Roman"/>
        </w:rPr>
        <w:t>「因緣」，</w:t>
      </w:r>
      <w:r w:rsidR="00F86DDA" w:rsidRPr="00133624">
        <w:rPr>
          <w:rFonts w:ascii="Times New Roman" w:hAnsi="Times New Roman" w:cs="Times New Roman"/>
        </w:rPr>
        <w:t>她本來有憂鬱症一直想自殺，是王爺救她的，至於細節她不想多談，</w:t>
      </w:r>
      <w:r w:rsidR="001345DB" w:rsidRPr="00133624">
        <w:rPr>
          <w:rFonts w:ascii="Times New Roman" w:hAnsi="Times New Roman" w:cs="Times New Roman"/>
        </w:rPr>
        <w:t>我也不好多問；</w:t>
      </w:r>
      <w:r w:rsidR="00175F49" w:rsidRPr="00133624">
        <w:rPr>
          <w:rFonts w:ascii="Times New Roman" w:hAnsi="Times New Roman" w:cs="Times New Roman"/>
        </w:rPr>
        <w:t>接著她又說王爺讓她賺很多錢，所以這一次的屋簷翻修，她</w:t>
      </w:r>
      <w:proofErr w:type="gramStart"/>
      <w:r w:rsidR="00175F49" w:rsidRPr="00133624">
        <w:rPr>
          <w:rFonts w:ascii="Times New Roman" w:hAnsi="Times New Roman" w:cs="Times New Roman"/>
        </w:rPr>
        <w:t>一</w:t>
      </w:r>
      <w:proofErr w:type="gramEnd"/>
      <w:r w:rsidR="00175F49" w:rsidRPr="00133624">
        <w:rPr>
          <w:rFonts w:ascii="Times New Roman" w:hAnsi="Times New Roman" w:cs="Times New Roman"/>
        </w:rPr>
        <w:t>捐就是</w:t>
      </w:r>
      <w:r w:rsidR="00175F49" w:rsidRPr="00133624">
        <w:rPr>
          <w:rFonts w:ascii="Times New Roman" w:hAnsi="Times New Roman" w:cs="Times New Roman"/>
        </w:rPr>
        <w:t>10</w:t>
      </w:r>
      <w:r w:rsidR="00F86DDA" w:rsidRPr="00133624">
        <w:rPr>
          <w:rFonts w:ascii="Times New Roman" w:hAnsi="Times New Roman" w:cs="Times New Roman"/>
        </w:rPr>
        <w:t>萬元，接著又談到她</w:t>
      </w:r>
      <w:r w:rsidRPr="00133624">
        <w:rPr>
          <w:rFonts w:ascii="Times New Roman" w:hAnsi="Times New Roman" w:cs="Times New Roman"/>
        </w:rPr>
        <w:t>成立的「濁水奉天宮部落格」</w:t>
      </w:r>
      <w:r w:rsidR="002C34CE" w:rsidRPr="00133624">
        <w:rPr>
          <w:rStyle w:val="aa"/>
          <w:rFonts w:ascii="Times New Roman" w:hAnsi="Times New Roman" w:cs="Times New Roman"/>
        </w:rPr>
        <w:footnoteReference w:id="31"/>
      </w:r>
      <w:r w:rsidRPr="00133624">
        <w:rPr>
          <w:rFonts w:ascii="Times New Roman" w:hAnsi="Times New Roman" w:cs="Times New Roman"/>
        </w:rPr>
        <w:t>已經有一萬多人上去瀏覽，最</w:t>
      </w:r>
      <w:r w:rsidRPr="00133624">
        <w:rPr>
          <w:rFonts w:ascii="Times New Roman" w:hAnsi="Times New Roman" w:cs="Times New Roman"/>
        </w:rPr>
        <w:lastRenderedPageBreak/>
        <w:t>近又</w:t>
      </w:r>
      <w:r w:rsidR="00F86DDA" w:rsidRPr="00133624">
        <w:rPr>
          <w:rFonts w:ascii="Times New Roman" w:hAnsi="Times New Roman" w:cs="Times New Roman"/>
        </w:rPr>
        <w:t>成立「台中</w:t>
      </w:r>
      <w:r w:rsidR="00F60313">
        <w:rPr>
          <w:rFonts w:ascii="Times New Roman" w:hAnsi="Times New Roman" w:cs="Times New Roman"/>
        </w:rPr>
        <w:t>（</w:t>
      </w:r>
      <w:r w:rsidR="00F86DDA" w:rsidRPr="00133624">
        <w:rPr>
          <w:rFonts w:ascii="Times New Roman" w:hAnsi="Times New Roman" w:cs="Times New Roman"/>
        </w:rPr>
        <w:t>濁水</w:t>
      </w:r>
      <w:r w:rsidR="00F60313">
        <w:rPr>
          <w:rFonts w:ascii="Times New Roman" w:hAnsi="Times New Roman" w:cs="Times New Roman"/>
        </w:rPr>
        <w:t>）</w:t>
      </w:r>
      <w:r w:rsidR="00F86DDA" w:rsidRPr="00133624">
        <w:rPr>
          <w:rFonts w:ascii="Times New Roman" w:hAnsi="Times New Roman" w:cs="Times New Roman"/>
        </w:rPr>
        <w:t>奉天宮後援社」</w:t>
      </w:r>
      <w:r w:rsidR="002C34CE" w:rsidRPr="00133624">
        <w:rPr>
          <w:rStyle w:val="aa"/>
          <w:rFonts w:ascii="Times New Roman" w:hAnsi="Times New Roman" w:cs="Times New Roman"/>
        </w:rPr>
        <w:footnoteReference w:id="32"/>
      </w:r>
      <w:proofErr w:type="gramStart"/>
      <w:r w:rsidR="00F86DDA" w:rsidRPr="00133624">
        <w:rPr>
          <w:rFonts w:ascii="Times New Roman" w:hAnsi="Times New Roman" w:cs="Times New Roman"/>
        </w:rPr>
        <w:t>的臉書粉絲</w:t>
      </w:r>
      <w:proofErr w:type="gramEnd"/>
      <w:r w:rsidR="00F86DDA" w:rsidRPr="00133624">
        <w:rPr>
          <w:rFonts w:ascii="Times New Roman" w:hAnsi="Times New Roman" w:cs="Times New Roman"/>
        </w:rPr>
        <w:t>團，</w:t>
      </w:r>
      <w:r w:rsidRPr="00133624">
        <w:rPr>
          <w:rFonts w:ascii="Times New Roman" w:hAnsi="Times New Roman" w:cs="Times New Roman"/>
        </w:rPr>
        <w:t>今年</w:t>
      </w:r>
      <w:r w:rsidR="001345DB" w:rsidRPr="00133624">
        <w:rPr>
          <w:rFonts w:ascii="Times New Roman" w:hAnsi="Times New Roman" w:cs="Times New Roman"/>
        </w:rPr>
        <w:t>奉天宮</w:t>
      </w:r>
      <w:r w:rsidRPr="00133624">
        <w:rPr>
          <w:rFonts w:ascii="Times New Roman" w:hAnsi="Times New Roman" w:cs="Times New Roman"/>
        </w:rPr>
        <w:t>進香</w:t>
      </w:r>
      <w:r w:rsidR="001345DB" w:rsidRPr="00133624">
        <w:rPr>
          <w:rFonts w:ascii="Times New Roman" w:hAnsi="Times New Roman" w:cs="Times New Roman"/>
        </w:rPr>
        <w:t>，她在</w:t>
      </w:r>
      <w:r w:rsidRPr="00133624">
        <w:rPr>
          <w:rFonts w:ascii="Times New Roman" w:hAnsi="Times New Roman" w:cs="Times New Roman"/>
        </w:rPr>
        <w:t>網路號召一台遊覽車的人</w:t>
      </w:r>
      <w:r w:rsidR="001345DB" w:rsidRPr="00133624">
        <w:rPr>
          <w:rFonts w:ascii="Times New Roman" w:hAnsi="Times New Roman" w:cs="Times New Roman"/>
        </w:rPr>
        <w:t>數</w:t>
      </w:r>
      <w:r w:rsidRPr="00133624">
        <w:rPr>
          <w:rFonts w:ascii="Times New Roman" w:hAnsi="Times New Roman" w:cs="Times New Roman"/>
        </w:rPr>
        <w:t>來報名，結果大家只</w:t>
      </w:r>
      <w:r w:rsidR="001345DB" w:rsidRPr="00133624">
        <w:rPr>
          <w:rFonts w:ascii="Times New Roman" w:hAnsi="Times New Roman" w:cs="Times New Roman"/>
        </w:rPr>
        <w:t>是</w:t>
      </w:r>
      <w:proofErr w:type="gramStart"/>
      <w:r w:rsidRPr="00133624">
        <w:rPr>
          <w:rFonts w:ascii="Times New Roman" w:hAnsi="Times New Roman" w:cs="Times New Roman"/>
        </w:rPr>
        <w:t>匯</w:t>
      </w:r>
      <w:proofErr w:type="gramEnd"/>
      <w:r w:rsidRPr="00133624">
        <w:rPr>
          <w:rFonts w:ascii="Times New Roman" w:hAnsi="Times New Roman" w:cs="Times New Roman"/>
        </w:rPr>
        <w:t>錢贊助，真正來參與進香的人很少，</w:t>
      </w:r>
      <w:proofErr w:type="gramStart"/>
      <w:r w:rsidRPr="00133624">
        <w:rPr>
          <w:rFonts w:ascii="Times New Roman" w:hAnsi="Times New Roman" w:cs="Times New Roman"/>
        </w:rPr>
        <w:t>這時候儀成</w:t>
      </w:r>
      <w:r w:rsidR="009A4249" w:rsidRPr="00133624">
        <w:rPr>
          <w:rFonts w:ascii="Times New Roman" w:hAnsi="Times New Roman" w:cs="Times New Roman"/>
        </w:rPr>
        <w:t>接著</w:t>
      </w:r>
      <w:proofErr w:type="gramEnd"/>
      <w:r w:rsidRPr="00133624">
        <w:rPr>
          <w:rFonts w:ascii="Times New Roman" w:hAnsi="Times New Roman" w:cs="Times New Roman"/>
        </w:rPr>
        <w:t>插話：</w:t>
      </w:r>
    </w:p>
    <w:p w:rsidR="00333182" w:rsidRPr="00133624" w:rsidRDefault="00333182" w:rsidP="00B85CFF">
      <w:pPr>
        <w:overflowPunct w:val="0"/>
        <w:spacing w:before="240" w:after="240" w:line="360" w:lineRule="exact"/>
        <w:ind w:leftChars="300" w:left="720"/>
        <w:jc w:val="both"/>
        <w:rPr>
          <w:rFonts w:ascii="Times New Roman" w:hAnsi="Times New Roman" w:cs="Times New Roman"/>
        </w:rPr>
      </w:pPr>
      <w:r w:rsidRPr="00133624">
        <w:rPr>
          <w:rFonts w:ascii="標楷體" w:eastAsia="標楷體" w:hAnsi="標楷體" w:cs="Times New Roman"/>
        </w:rPr>
        <w:t>這王爺實在真</w:t>
      </w:r>
      <w:r w:rsidR="00F60313">
        <w:rPr>
          <w:rFonts w:ascii="標楷體" w:eastAsia="標楷體" w:hAnsi="標楷體" w:cs="Times New Roman" w:hint="eastAsia"/>
        </w:rPr>
        <w:t>「</w:t>
      </w:r>
      <w:r w:rsidRPr="00133624">
        <w:rPr>
          <w:rFonts w:ascii="標楷體" w:eastAsia="標楷體" w:hAnsi="標楷體" w:cs="Times New Roman"/>
        </w:rPr>
        <w:t>興</w:t>
      </w:r>
      <w:r w:rsidR="00F60313">
        <w:rPr>
          <w:rFonts w:ascii="標楷體" w:eastAsia="標楷體" w:hAnsi="標楷體" w:cs="Times New Roman" w:hint="eastAsia"/>
        </w:rPr>
        <w:t>」</w:t>
      </w:r>
      <w:r w:rsidRPr="00133624">
        <w:rPr>
          <w:rFonts w:ascii="標楷體" w:eastAsia="標楷體" w:hAnsi="標楷體" w:cs="Times New Roman"/>
        </w:rPr>
        <w:t>，她今年叫的那台大家都沒來，結果我叫的那台才出發就故障了，剛好就全上了那台車，</w:t>
      </w:r>
      <w:proofErr w:type="gramStart"/>
      <w:r w:rsidRPr="00133624">
        <w:rPr>
          <w:rFonts w:ascii="標楷體" w:eastAsia="標楷體" w:hAnsi="標楷體" w:cs="Times New Roman"/>
        </w:rPr>
        <w:t>今年按算十八</w:t>
      </w:r>
      <w:proofErr w:type="gramEnd"/>
      <w:r w:rsidRPr="00133624">
        <w:rPr>
          <w:rFonts w:ascii="標楷體" w:eastAsia="標楷體" w:hAnsi="標楷體" w:cs="Times New Roman"/>
        </w:rPr>
        <w:t>台就是十八台，我本來想我應該找不到那麼多人，一方面自己忙，另一方面三月進香團很多，</w:t>
      </w:r>
      <w:r w:rsidR="00C73671" w:rsidRPr="00133624">
        <w:rPr>
          <w:rFonts w:ascii="標楷體" w:eastAsia="標楷體" w:hAnsi="標楷體" w:cs="Times New Roman"/>
        </w:rPr>
        <w:t>濁水土地公才剛出去，最後算一算，我竟然找了十四位，剩下的廟方就找了其他外面的人湊在一起，我說我那一</w:t>
      </w:r>
      <w:proofErr w:type="gramStart"/>
      <w:r w:rsidR="00C73671" w:rsidRPr="00133624">
        <w:rPr>
          <w:rFonts w:ascii="標楷體" w:eastAsia="標楷體" w:hAnsi="標楷體" w:cs="Times New Roman"/>
        </w:rPr>
        <w:t>部車等於是雜菜麵</w:t>
      </w:r>
      <w:proofErr w:type="gramEnd"/>
      <w:r w:rsidR="00C73671" w:rsidRPr="00133624">
        <w:rPr>
          <w:rFonts w:ascii="標楷體" w:eastAsia="標楷體" w:hAnsi="標楷體" w:cs="Times New Roman"/>
        </w:rPr>
        <w:t>，那天我們坐的那</w:t>
      </w:r>
      <w:proofErr w:type="gramStart"/>
      <w:r w:rsidR="00C73671" w:rsidRPr="00133624">
        <w:rPr>
          <w:rFonts w:ascii="標楷體" w:eastAsia="標楷體" w:hAnsi="標楷體" w:cs="Times New Roman"/>
        </w:rPr>
        <w:t>部車壞</w:t>
      </w:r>
      <w:proofErr w:type="gramEnd"/>
      <w:r w:rsidR="00C73671" w:rsidRPr="00133624">
        <w:rPr>
          <w:rFonts w:ascii="標楷體" w:eastAsia="標楷體" w:hAnsi="標楷體" w:cs="Times New Roman"/>
        </w:rPr>
        <w:t>了，分散到其他的車子去坐，這樣比較不會不好意思。若是</w:t>
      </w:r>
      <w:proofErr w:type="gramStart"/>
      <w:r w:rsidR="00C73671" w:rsidRPr="00133624">
        <w:rPr>
          <w:rFonts w:ascii="標楷體" w:eastAsia="標楷體" w:hAnsi="標楷體" w:cs="Times New Roman"/>
        </w:rPr>
        <w:t>整部車都</w:t>
      </w:r>
      <w:proofErr w:type="gramEnd"/>
      <w:r w:rsidR="00C73671" w:rsidRPr="00133624">
        <w:rPr>
          <w:rFonts w:ascii="標楷體" w:eastAsia="標楷體" w:hAnsi="標楷體" w:cs="Times New Roman"/>
        </w:rPr>
        <w:t>是我找的，這樣我就會比較不好意思。</w:t>
      </w:r>
      <w:r w:rsidR="00F60313">
        <w:rPr>
          <w:rFonts w:ascii="標楷體" w:eastAsia="標楷體" w:hAnsi="標楷體" w:cs="Times New Roman"/>
        </w:rPr>
        <w:t>（</w:t>
      </w:r>
      <w:r w:rsidRPr="00133624">
        <w:rPr>
          <w:rFonts w:ascii="標楷體" w:eastAsia="標楷體" w:hAnsi="標楷體" w:cs="Times New Roman"/>
        </w:rPr>
        <w:t>陳儀成口述，</w:t>
      </w:r>
      <w:r w:rsidR="00293632" w:rsidRPr="00133624">
        <w:rPr>
          <w:rFonts w:ascii="Times New Roman" w:hAnsi="Times New Roman" w:cs="Times New Roman"/>
        </w:rPr>
        <w:t>2012.4.</w:t>
      </w:r>
      <w:r w:rsidRPr="00133624">
        <w:rPr>
          <w:rFonts w:ascii="Times New Roman" w:hAnsi="Times New Roman" w:cs="Times New Roman"/>
        </w:rPr>
        <w:t>22</w:t>
      </w:r>
      <w:r w:rsidR="00F60313">
        <w:rPr>
          <w:rFonts w:ascii="Times New Roman" w:hAnsi="Times New Roman" w:cs="Times New Roman"/>
        </w:rPr>
        <w:t>）</w:t>
      </w:r>
    </w:p>
    <w:p w:rsidR="009A4249" w:rsidRPr="00133624" w:rsidRDefault="00827514" w:rsidP="00B85CFF">
      <w:pPr>
        <w:overflowPunct w:val="0"/>
        <w:spacing w:line="360" w:lineRule="auto"/>
        <w:ind w:firstLine="482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這些個人的靈力經驗透過人際網絡不斷流傳，原本因遊覽車故障而懊惱的香客，在順利搭上網友「贊助」的遊覽車以後，無不對王爺的神力感到折服，而這樣的耳語，會再隨著來自不同地域的四十幾個人散播到他們的社群裡，王爺靈驗的消息就這樣傳開來，有一天他們的其中一個，會在遇到人生抉擇的時候，</w:t>
      </w:r>
      <w:proofErr w:type="gramStart"/>
      <w:r w:rsidRPr="00133624">
        <w:rPr>
          <w:rFonts w:ascii="Times New Roman" w:hAnsi="Times New Roman" w:cs="Times New Roman"/>
        </w:rPr>
        <w:t>來奉天宮</w:t>
      </w:r>
      <w:proofErr w:type="gramEnd"/>
      <w:r w:rsidRPr="00133624">
        <w:rPr>
          <w:rFonts w:ascii="Times New Roman" w:hAnsi="Times New Roman" w:cs="Times New Roman"/>
        </w:rPr>
        <w:t>請示神明，成為信者之</w:t>
      </w:r>
      <w:proofErr w:type="gramStart"/>
      <w:r w:rsidRPr="00133624">
        <w:rPr>
          <w:rFonts w:ascii="Times New Roman" w:hAnsi="Times New Roman" w:cs="Times New Roman"/>
        </w:rPr>
        <w:t>一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1345DB" w:rsidRPr="00133624" w:rsidRDefault="00FA58F1" w:rsidP="00B85CFF">
      <w:pPr>
        <w:overflowPunct w:val="0"/>
        <w:spacing w:line="360" w:lineRule="auto"/>
        <w:ind w:firstLine="482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另一個</w:t>
      </w:r>
      <w:r w:rsidR="001345DB" w:rsidRPr="00133624">
        <w:rPr>
          <w:rFonts w:ascii="Times New Roman" w:hAnsi="Times New Roman" w:cs="Times New Roman"/>
        </w:rPr>
        <w:t>信眾津津樂道的</w:t>
      </w:r>
      <w:r w:rsidRPr="00133624">
        <w:rPr>
          <w:rFonts w:ascii="Times New Roman" w:hAnsi="Times New Roman" w:cs="Times New Roman"/>
        </w:rPr>
        <w:t>「</w:t>
      </w:r>
      <w:proofErr w:type="gramStart"/>
      <w:r w:rsidRPr="00133624">
        <w:rPr>
          <w:rFonts w:ascii="Times New Roman" w:hAnsi="Times New Roman" w:cs="Times New Roman"/>
        </w:rPr>
        <w:t>興廟重建</w:t>
      </w:r>
      <w:proofErr w:type="gramEnd"/>
      <w:r w:rsidRPr="00133624">
        <w:rPr>
          <w:rFonts w:ascii="Times New Roman" w:hAnsi="Times New Roman" w:cs="Times New Roman"/>
        </w:rPr>
        <w:t>神</w:t>
      </w:r>
      <w:proofErr w:type="gramStart"/>
      <w:r w:rsidRPr="00133624">
        <w:rPr>
          <w:rFonts w:ascii="Times New Roman" w:hAnsi="Times New Roman" w:cs="Times New Roman"/>
        </w:rPr>
        <w:t>蹟</w:t>
      </w:r>
      <w:proofErr w:type="gramEnd"/>
      <w:r w:rsidRPr="00133624">
        <w:rPr>
          <w:rFonts w:ascii="Times New Roman" w:hAnsi="Times New Roman" w:cs="Times New Roman"/>
        </w:rPr>
        <w:t>」在部落格上這樣描寫：</w:t>
      </w:r>
    </w:p>
    <w:p w:rsidR="00FA58F1" w:rsidRPr="00133624" w:rsidRDefault="00FA58F1" w:rsidP="00B85CFF">
      <w:pPr>
        <w:overflowPunct w:val="0"/>
        <w:spacing w:before="240" w:after="240" w:line="360" w:lineRule="exact"/>
        <w:ind w:leftChars="300" w:left="720"/>
        <w:jc w:val="both"/>
        <w:rPr>
          <w:rFonts w:ascii="標楷體" w:eastAsia="標楷體" w:hAnsi="標楷體" w:cs="Times New Roman"/>
        </w:rPr>
      </w:pPr>
      <w:r w:rsidRPr="00133624">
        <w:rPr>
          <w:rFonts w:ascii="標楷體" w:eastAsia="標楷體" w:hAnsi="標楷體" w:cs="Times New Roman"/>
        </w:rPr>
        <w:t>民國八十三年，眾人有感於王爺聖</w:t>
      </w:r>
      <w:proofErr w:type="gramStart"/>
      <w:r w:rsidRPr="00133624">
        <w:rPr>
          <w:rFonts w:ascii="標楷體" w:eastAsia="標楷體" w:hAnsi="標楷體" w:cs="Times New Roman"/>
        </w:rPr>
        <w:t>恩被澤</w:t>
      </w:r>
      <w:proofErr w:type="gramEnd"/>
      <w:r w:rsidRPr="00133624">
        <w:rPr>
          <w:rFonts w:ascii="標楷體" w:eastAsia="標楷體" w:hAnsi="標楷體" w:cs="Times New Roman"/>
        </w:rPr>
        <w:t>，乃</w:t>
      </w:r>
      <w:proofErr w:type="gramStart"/>
      <w:r w:rsidRPr="00133624">
        <w:rPr>
          <w:rFonts w:ascii="標楷體" w:eastAsia="標楷體" w:hAnsi="標楷體" w:cs="Times New Roman"/>
        </w:rPr>
        <w:t>倡儀於原廟</w:t>
      </w:r>
      <w:proofErr w:type="gramEnd"/>
      <w:r w:rsidRPr="00133624">
        <w:rPr>
          <w:rFonts w:ascii="標楷體" w:eastAsia="標楷體" w:hAnsi="標楷體" w:cs="Times New Roman"/>
        </w:rPr>
        <w:t>址擴大廟容，並得王爺聖示，</w:t>
      </w:r>
      <w:proofErr w:type="gramStart"/>
      <w:r w:rsidRPr="00133624">
        <w:rPr>
          <w:rFonts w:ascii="標楷體" w:eastAsia="標楷體" w:hAnsi="標楷體" w:cs="Times New Roman"/>
        </w:rPr>
        <w:t>決議興廟重建</w:t>
      </w:r>
      <w:proofErr w:type="gramEnd"/>
      <w:r w:rsidRPr="00133624">
        <w:rPr>
          <w:rFonts w:ascii="標楷體" w:eastAsia="標楷體" w:hAnsi="標楷體" w:cs="Times New Roman"/>
        </w:rPr>
        <w:t>。奉天宮，坐東朝西依山而坐，整座廟宇的形勢、地理方位、建築格局、空間設計，乃至建築師的聘請，皆由王爺透過門下</w:t>
      </w:r>
      <w:r w:rsidR="00F60313">
        <w:rPr>
          <w:rFonts w:ascii="標楷體" w:eastAsia="標楷體" w:hAnsi="標楷體" w:cs="Times New Roman"/>
        </w:rPr>
        <w:t>（</w:t>
      </w:r>
      <w:proofErr w:type="gramStart"/>
      <w:r w:rsidRPr="00133624">
        <w:rPr>
          <w:rFonts w:ascii="標楷體" w:eastAsia="標楷體" w:hAnsi="標楷體" w:cs="Times New Roman"/>
        </w:rPr>
        <w:t>乩</w:t>
      </w:r>
      <w:proofErr w:type="gramEnd"/>
      <w:r w:rsidRPr="00133624">
        <w:rPr>
          <w:rFonts w:ascii="標楷體" w:eastAsia="標楷體" w:hAnsi="標楷體" w:cs="Times New Roman"/>
        </w:rPr>
        <w:t>童</w:t>
      </w:r>
      <w:r w:rsidR="00F60313">
        <w:rPr>
          <w:rFonts w:ascii="標楷體" w:eastAsia="標楷體" w:hAnsi="標楷體" w:cs="Times New Roman"/>
        </w:rPr>
        <w:t>）</w:t>
      </w:r>
      <w:r w:rsidRPr="00133624">
        <w:rPr>
          <w:rFonts w:ascii="標楷體" w:eastAsia="標楷體" w:hAnsi="標楷體" w:cs="Times New Roman"/>
        </w:rPr>
        <w:t>指示遵行。由於現代廟宇一般皆以鋼筋水泥為建材，王爺擔心其不夠堅固。一夜，王爺降旨，聖示指定須以鋼骨來建</w:t>
      </w:r>
      <w:proofErr w:type="gramStart"/>
      <w:r w:rsidRPr="00133624">
        <w:rPr>
          <w:rFonts w:ascii="標楷體" w:eastAsia="標楷體" w:hAnsi="標楷體" w:cs="Times New Roman"/>
        </w:rPr>
        <w:t>構廟體</w:t>
      </w:r>
      <w:proofErr w:type="gramEnd"/>
      <w:r w:rsidRPr="00133624">
        <w:rPr>
          <w:rFonts w:ascii="標楷體" w:eastAsia="標楷體" w:hAnsi="標楷體" w:cs="Times New Roman"/>
        </w:rPr>
        <w:t>，方能牢固。是故，謹</w:t>
      </w:r>
      <w:proofErr w:type="gramStart"/>
      <w:r w:rsidRPr="00133624">
        <w:rPr>
          <w:rFonts w:ascii="標楷體" w:eastAsia="標楷體" w:hAnsi="標楷體" w:cs="Times New Roman"/>
        </w:rPr>
        <w:t>遵聖命</w:t>
      </w:r>
      <w:proofErr w:type="gramEnd"/>
      <w:r w:rsidRPr="00133624">
        <w:rPr>
          <w:rFonts w:ascii="標楷體" w:eastAsia="標楷體" w:hAnsi="標楷體" w:cs="Times New Roman"/>
        </w:rPr>
        <w:t>，重建過程</w:t>
      </w:r>
      <w:proofErr w:type="gramStart"/>
      <w:r w:rsidRPr="00133624">
        <w:rPr>
          <w:rFonts w:ascii="標楷體" w:eastAsia="標楷體" w:hAnsi="標楷體" w:cs="Times New Roman"/>
        </w:rPr>
        <w:t>一</w:t>
      </w:r>
      <w:proofErr w:type="gramEnd"/>
      <w:r w:rsidRPr="00133624">
        <w:rPr>
          <w:rFonts w:ascii="標楷體" w:eastAsia="標楷體" w:hAnsi="標楷體" w:cs="Times New Roman"/>
        </w:rPr>
        <w:t>磚一瓦紮實穩固，不敢怠</w:t>
      </w:r>
      <w:r w:rsidR="00F60313">
        <w:rPr>
          <w:rFonts w:ascii="標楷體" w:eastAsia="標楷體" w:hAnsi="標楷體" w:cs="Times New Roman" w:hint="eastAsia"/>
        </w:rPr>
        <w:t>忽</w:t>
      </w:r>
      <w:r w:rsidRPr="00133624">
        <w:rPr>
          <w:rFonts w:ascii="標楷體" w:eastAsia="標楷體" w:hAnsi="標楷體" w:cs="Times New Roman"/>
        </w:rPr>
        <w:t>。而於重建後，經歷[九二一大地震]</w:t>
      </w:r>
      <w:r w:rsidR="00F60313">
        <w:rPr>
          <w:rFonts w:ascii="標楷體" w:eastAsia="標楷體" w:hAnsi="標楷體" w:cs="Times New Roman"/>
        </w:rPr>
        <w:t>（</w:t>
      </w:r>
      <w:r w:rsidRPr="00133624">
        <w:rPr>
          <w:rFonts w:ascii="標楷體" w:eastAsia="標楷體" w:hAnsi="標楷體" w:cs="Times New Roman"/>
        </w:rPr>
        <w:t>民國八十八年</w:t>
      </w:r>
      <w:r w:rsidR="00F60313">
        <w:rPr>
          <w:rFonts w:ascii="標楷體" w:eastAsia="標楷體" w:hAnsi="標楷體" w:cs="Times New Roman"/>
        </w:rPr>
        <w:t>）</w:t>
      </w:r>
      <w:r w:rsidRPr="00133624">
        <w:rPr>
          <w:rFonts w:ascii="標楷體" w:eastAsia="標楷體" w:hAnsi="標楷體" w:cs="Times New Roman"/>
        </w:rPr>
        <w:t>，天搖地動</w:t>
      </w:r>
      <w:proofErr w:type="gramStart"/>
      <w:r w:rsidRPr="00133624">
        <w:rPr>
          <w:rFonts w:ascii="標楷體" w:eastAsia="標楷體" w:hAnsi="標楷體" w:cs="Times New Roman"/>
        </w:rPr>
        <w:t>之間，</w:t>
      </w:r>
      <w:proofErr w:type="gramEnd"/>
      <w:r w:rsidRPr="00133624">
        <w:rPr>
          <w:rFonts w:ascii="標楷體" w:eastAsia="標楷體" w:hAnsi="標楷體" w:cs="Times New Roman"/>
        </w:rPr>
        <w:t>台灣中部</w:t>
      </w:r>
      <w:proofErr w:type="gramStart"/>
      <w:r w:rsidRPr="00133624">
        <w:rPr>
          <w:rFonts w:ascii="標楷體" w:eastAsia="標楷體" w:hAnsi="標楷體" w:cs="Times New Roman"/>
        </w:rPr>
        <w:t>各地屋毀</w:t>
      </w:r>
      <w:proofErr w:type="gramEnd"/>
      <w:r w:rsidRPr="00133624">
        <w:rPr>
          <w:rFonts w:ascii="標楷體" w:eastAsia="標楷體" w:hAnsi="標楷體" w:cs="Times New Roman"/>
        </w:rPr>
        <w:t>人亡，大坑山區各處更是山坡滑落，斷壁殘垣，損傷慘重。然而奉天宮竟然磚瓦未損，安然無恙。蘇府王爺預知天命，</w:t>
      </w:r>
      <w:r w:rsidR="00F60313">
        <w:rPr>
          <w:rFonts w:ascii="標楷體" w:eastAsia="標楷體" w:hAnsi="標楷體" w:cs="Times New Roman" w:hint="eastAsia"/>
        </w:rPr>
        <w:t>「</w:t>
      </w:r>
      <w:r w:rsidRPr="00133624">
        <w:rPr>
          <w:rFonts w:ascii="標楷體" w:eastAsia="標楷體" w:hAnsi="標楷體" w:cs="Times New Roman"/>
        </w:rPr>
        <w:t>鋼骨建廟</w:t>
      </w:r>
      <w:r w:rsidR="00F60313">
        <w:rPr>
          <w:rFonts w:ascii="標楷體" w:eastAsia="標楷體" w:hAnsi="標楷體" w:cs="Times New Roman" w:hint="eastAsia"/>
        </w:rPr>
        <w:t>」</w:t>
      </w:r>
      <w:r w:rsidRPr="00133624">
        <w:rPr>
          <w:rFonts w:ascii="標楷體" w:eastAsia="標楷體" w:hAnsi="標楷體" w:cs="Times New Roman"/>
        </w:rPr>
        <w:t>的聖</w:t>
      </w:r>
      <w:proofErr w:type="gramStart"/>
      <w:r w:rsidRPr="00133624">
        <w:rPr>
          <w:rFonts w:ascii="標楷體" w:eastAsia="標楷體" w:hAnsi="標楷體" w:cs="Times New Roman"/>
        </w:rPr>
        <w:t>蹟</w:t>
      </w:r>
      <w:proofErr w:type="gramEnd"/>
      <w:r w:rsidRPr="00133624">
        <w:rPr>
          <w:rFonts w:ascii="標楷體" w:eastAsia="標楷體" w:hAnsi="標楷體" w:cs="Times New Roman"/>
        </w:rPr>
        <w:t>，不</w:t>
      </w:r>
      <w:proofErr w:type="gramStart"/>
      <w:r w:rsidRPr="00133624">
        <w:rPr>
          <w:rFonts w:ascii="標楷體" w:eastAsia="標楷體" w:hAnsi="標楷體" w:cs="Times New Roman"/>
        </w:rPr>
        <w:t>逕</w:t>
      </w:r>
      <w:proofErr w:type="gramEnd"/>
      <w:r w:rsidRPr="00133624">
        <w:rPr>
          <w:rFonts w:ascii="標楷體" w:eastAsia="標楷體" w:hAnsi="標楷體" w:cs="Times New Roman"/>
        </w:rPr>
        <w:t>而傳，至今仍為眾人津津樂道，讚佩王爺威靈顯赫。九二一大地震後，王爺慈悲佑民更積極指示，投入濟救災民工作，並為大坑五里</w:t>
      </w:r>
      <w:proofErr w:type="gramStart"/>
      <w:r w:rsidRPr="00133624">
        <w:rPr>
          <w:rFonts w:ascii="標楷體" w:eastAsia="標楷體" w:hAnsi="標楷體" w:cs="Times New Roman"/>
        </w:rPr>
        <w:t>亡魂超薦</w:t>
      </w:r>
      <w:proofErr w:type="gramEnd"/>
      <w:r w:rsidRPr="00133624">
        <w:rPr>
          <w:rFonts w:ascii="標楷體" w:eastAsia="標楷體" w:hAnsi="標楷體" w:cs="Times New Roman"/>
        </w:rPr>
        <w:t>，</w:t>
      </w:r>
      <w:r w:rsidRPr="00133624">
        <w:rPr>
          <w:rFonts w:ascii="標楷體" w:eastAsia="標楷體" w:hAnsi="標楷體" w:cs="Times New Roman"/>
        </w:rPr>
        <w:lastRenderedPageBreak/>
        <w:t>祈求國泰民安。</w:t>
      </w:r>
      <w:r w:rsidR="00133624" w:rsidRPr="00326DA6">
        <w:rPr>
          <w:rStyle w:val="aa"/>
          <w:rFonts w:ascii="Times New Roman" w:eastAsia="標楷體" w:hAnsi="Times New Roman" w:cs="Times New Roman"/>
        </w:rPr>
        <w:footnoteReference w:id="33"/>
      </w:r>
    </w:p>
    <w:p w:rsidR="00FA58F1" w:rsidRPr="00133624" w:rsidRDefault="00FA58F1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1999</w:t>
      </w:r>
      <w:r w:rsidR="00175F49" w:rsidRPr="00133624">
        <w:rPr>
          <w:rFonts w:ascii="Times New Roman" w:hAnsi="Times New Roman" w:cs="Times New Roman"/>
        </w:rPr>
        <w:t>年</w:t>
      </w:r>
      <w:r w:rsidR="00175F49" w:rsidRPr="00133624">
        <w:rPr>
          <w:rFonts w:ascii="Times New Roman" w:hAnsi="Times New Roman" w:cs="Times New Roman"/>
        </w:rPr>
        <w:t>921</w:t>
      </w:r>
      <w:r w:rsidRPr="00133624">
        <w:rPr>
          <w:rFonts w:ascii="Times New Roman" w:hAnsi="Times New Roman" w:cs="Times New Roman"/>
        </w:rPr>
        <w:t>地震</w:t>
      </w:r>
      <w:r w:rsidR="00A06909" w:rsidRPr="00133624">
        <w:rPr>
          <w:rFonts w:ascii="Times New Roman" w:hAnsi="Times New Roman" w:cs="Times New Roman"/>
        </w:rPr>
        <w:t>，台中市死亡人數共</w:t>
      </w:r>
      <w:r w:rsidR="00A06909" w:rsidRPr="00133624">
        <w:rPr>
          <w:rFonts w:ascii="Times New Roman" w:hAnsi="Times New Roman" w:cs="Times New Roman"/>
        </w:rPr>
        <w:t>114</w:t>
      </w:r>
      <w:r w:rsidR="00A06909" w:rsidRPr="00133624">
        <w:rPr>
          <w:rFonts w:ascii="Times New Roman" w:hAnsi="Times New Roman" w:cs="Times New Roman"/>
        </w:rPr>
        <w:t>人，大坑地區</w:t>
      </w:r>
      <w:r w:rsidR="00F60313">
        <w:rPr>
          <w:rFonts w:ascii="Times New Roman" w:hAnsi="Times New Roman" w:cs="Times New Roman"/>
        </w:rPr>
        <w:t>（</w:t>
      </w:r>
      <w:r w:rsidR="00A06909" w:rsidRPr="00133624">
        <w:rPr>
          <w:rFonts w:ascii="Times New Roman" w:hAnsi="Times New Roman" w:cs="Times New Roman"/>
        </w:rPr>
        <w:t>斷層帶以東</w:t>
      </w:r>
      <w:r w:rsidR="00F60313">
        <w:rPr>
          <w:rFonts w:ascii="Times New Roman" w:hAnsi="Times New Roman" w:cs="Times New Roman"/>
        </w:rPr>
        <w:t>）</w:t>
      </w:r>
      <w:r w:rsidR="00A06909" w:rsidRPr="00133624">
        <w:rPr>
          <w:rFonts w:ascii="Times New Roman" w:hAnsi="Times New Roman" w:cs="Times New Roman"/>
        </w:rPr>
        <w:t>死亡人數達</w:t>
      </w:r>
      <w:r w:rsidR="00A06909" w:rsidRPr="00133624">
        <w:rPr>
          <w:rFonts w:ascii="Times New Roman" w:hAnsi="Times New Roman" w:cs="Times New Roman"/>
        </w:rPr>
        <w:t>94</w:t>
      </w:r>
      <w:r w:rsidR="00A06909" w:rsidRPr="00133624">
        <w:rPr>
          <w:rFonts w:ascii="Times New Roman" w:hAnsi="Times New Roman" w:cs="Times New Roman"/>
        </w:rPr>
        <w:t>人，災情慘重，土</w:t>
      </w:r>
      <w:proofErr w:type="gramStart"/>
      <w:r w:rsidR="00A06909" w:rsidRPr="00133624">
        <w:rPr>
          <w:rFonts w:ascii="Times New Roman" w:hAnsi="Times New Roman" w:cs="Times New Roman"/>
        </w:rPr>
        <w:t>墼</w:t>
      </w:r>
      <w:proofErr w:type="gramEnd"/>
      <w:r w:rsidR="00F60313">
        <w:rPr>
          <w:rFonts w:ascii="Times New Roman" w:hAnsi="Times New Roman" w:cs="Times New Roman"/>
        </w:rPr>
        <w:t>（</w:t>
      </w:r>
      <w:proofErr w:type="gramStart"/>
      <w:r w:rsidR="00A06909" w:rsidRPr="00133624">
        <w:rPr>
          <w:rFonts w:ascii="Times New Roman" w:hAnsi="Times New Roman" w:cs="Times New Roman"/>
        </w:rPr>
        <w:t>埆</w:t>
      </w:r>
      <w:proofErr w:type="gramEnd"/>
      <w:r w:rsidR="00F60313">
        <w:rPr>
          <w:rFonts w:ascii="Times New Roman" w:hAnsi="Times New Roman" w:cs="Times New Roman"/>
        </w:rPr>
        <w:t>）</w:t>
      </w:r>
      <w:proofErr w:type="gramStart"/>
      <w:r w:rsidR="00A06909" w:rsidRPr="00133624">
        <w:rPr>
          <w:rFonts w:ascii="Times New Roman" w:hAnsi="Times New Roman" w:cs="Times New Roman"/>
        </w:rPr>
        <w:t>厝</w:t>
      </w:r>
      <w:proofErr w:type="gramEnd"/>
      <w:r w:rsidR="00A06909" w:rsidRPr="00133624">
        <w:rPr>
          <w:rFonts w:ascii="Times New Roman" w:hAnsi="Times New Roman" w:cs="Times New Roman"/>
        </w:rPr>
        <w:t>是本區地震死因的主要殺手</w:t>
      </w:r>
      <w:r w:rsidR="00293632" w:rsidRPr="00133624">
        <w:rPr>
          <w:rStyle w:val="aa"/>
          <w:rFonts w:ascii="Times New Roman" w:hAnsi="Times New Roman" w:cs="Times New Roman"/>
        </w:rPr>
        <w:footnoteReference w:id="34"/>
      </w:r>
      <w:r w:rsidR="00326DA6" w:rsidRPr="00133624">
        <w:rPr>
          <w:rFonts w:ascii="Times New Roman" w:hAnsi="Times New Roman" w:cs="Times New Roman"/>
        </w:rPr>
        <w:t>。</w:t>
      </w:r>
      <w:r w:rsidR="00A876AB" w:rsidRPr="00133624">
        <w:rPr>
          <w:rFonts w:ascii="Times New Roman" w:hAnsi="Times New Roman" w:cs="Times New Roman"/>
        </w:rPr>
        <w:t>神明指示廟宇從土</w:t>
      </w:r>
      <w:proofErr w:type="gramStart"/>
      <w:r w:rsidR="00A876AB" w:rsidRPr="00133624">
        <w:rPr>
          <w:rFonts w:ascii="Times New Roman" w:hAnsi="Times New Roman" w:cs="Times New Roman"/>
        </w:rPr>
        <w:t>墼</w:t>
      </w:r>
      <w:proofErr w:type="gramEnd"/>
      <w:r w:rsidR="00F60313">
        <w:rPr>
          <w:rFonts w:ascii="Times New Roman" w:hAnsi="Times New Roman" w:cs="Times New Roman"/>
        </w:rPr>
        <w:t>（</w:t>
      </w:r>
      <w:proofErr w:type="gramStart"/>
      <w:r w:rsidR="00A876AB" w:rsidRPr="00133624">
        <w:rPr>
          <w:rFonts w:ascii="Times New Roman" w:hAnsi="Times New Roman" w:cs="Times New Roman"/>
        </w:rPr>
        <w:t>埆</w:t>
      </w:r>
      <w:proofErr w:type="gramEnd"/>
      <w:r w:rsidR="00F60313">
        <w:rPr>
          <w:rFonts w:ascii="Times New Roman" w:hAnsi="Times New Roman" w:cs="Times New Roman"/>
        </w:rPr>
        <w:t>）</w:t>
      </w:r>
      <w:proofErr w:type="gramStart"/>
      <w:r w:rsidR="00A876AB" w:rsidRPr="00133624">
        <w:rPr>
          <w:rFonts w:ascii="Times New Roman" w:hAnsi="Times New Roman" w:cs="Times New Roman"/>
        </w:rPr>
        <w:t>厝</w:t>
      </w:r>
      <w:proofErr w:type="gramEnd"/>
      <w:r w:rsidR="00A876AB" w:rsidRPr="00133624">
        <w:rPr>
          <w:rFonts w:ascii="Times New Roman" w:hAnsi="Times New Roman" w:cs="Times New Roman"/>
        </w:rPr>
        <w:t>的「即時改建</w:t>
      </w:r>
      <w:r w:rsidR="003C2239" w:rsidRPr="00133624">
        <w:rPr>
          <w:rFonts w:ascii="Times New Roman" w:hAnsi="Times New Roman" w:cs="Times New Roman"/>
        </w:rPr>
        <w:t>成耐震的鋼骨結構</w:t>
      </w:r>
      <w:r w:rsidR="00A876AB" w:rsidRPr="00133624">
        <w:rPr>
          <w:rFonts w:ascii="Times New Roman" w:hAnsi="Times New Roman" w:cs="Times New Roman"/>
        </w:rPr>
        <w:t>」成為</w:t>
      </w:r>
      <w:proofErr w:type="gramStart"/>
      <w:r w:rsidR="00A876AB" w:rsidRPr="00133624">
        <w:rPr>
          <w:rFonts w:ascii="Times New Roman" w:hAnsi="Times New Roman" w:cs="Times New Roman"/>
        </w:rPr>
        <w:t>信徒間的佳話</w:t>
      </w:r>
      <w:proofErr w:type="gramEnd"/>
      <w:r w:rsidR="00A876AB" w:rsidRPr="00133624">
        <w:rPr>
          <w:rFonts w:ascii="Times New Roman" w:hAnsi="Times New Roman" w:cs="Times New Roman"/>
        </w:rPr>
        <w:t>。</w:t>
      </w:r>
    </w:p>
    <w:p w:rsidR="003C2239" w:rsidRPr="00133624" w:rsidRDefault="003C2239" w:rsidP="00B85CFF">
      <w:pPr>
        <w:overflowPunct w:val="0"/>
        <w:spacing w:before="240" w:after="240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民國八十七年年底入火安座，隔年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Times New Roman" w:cs="Times New Roman"/>
        </w:rPr>
        <w:t>88</w:t>
      </w:r>
      <w:r w:rsidR="00F60313">
        <w:rPr>
          <w:rFonts w:ascii="Times New Roman" w:eastAsia="標楷體" w:hAnsi="Times New Roman" w:cs="Times New Roman"/>
        </w:rPr>
        <w:t>）</w:t>
      </w:r>
      <w:r w:rsidRPr="00133624">
        <w:rPr>
          <w:rFonts w:ascii="Times New Roman" w:eastAsia="標楷體" w:hAnsi="標楷體" w:cs="Times New Roman"/>
        </w:rPr>
        <w:t>發生九二一大地震，大坑死傷很多，</w:t>
      </w:r>
      <w:r w:rsidR="006906A7" w:rsidRPr="00133624">
        <w:rPr>
          <w:rFonts w:ascii="Times New Roman" w:eastAsia="標楷體" w:hAnsi="標楷體" w:cs="Times New Roman"/>
        </w:rPr>
        <w:t>廟裡</w:t>
      </w:r>
      <w:r w:rsidRPr="00133624">
        <w:rPr>
          <w:rFonts w:ascii="Times New Roman" w:eastAsia="標楷體" w:hAnsi="標楷體" w:cs="Times New Roman"/>
        </w:rPr>
        <w:t>安然無恙，隔年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Times New Roman" w:cs="Times New Roman"/>
        </w:rPr>
        <w:t>89</w:t>
      </w:r>
      <w:r w:rsidR="00F60313">
        <w:rPr>
          <w:rFonts w:ascii="Times New Roman" w:eastAsia="標楷體" w:hAnsi="Times New Roman" w:cs="Times New Roman"/>
        </w:rPr>
        <w:t>）</w:t>
      </w:r>
      <w:r w:rsidRPr="00133624">
        <w:rPr>
          <w:rFonts w:ascii="Times New Roman" w:eastAsia="標楷體" w:hAnsi="標楷體" w:cs="Times New Roman"/>
        </w:rPr>
        <w:t>進香回來以後，王爺就降</w:t>
      </w:r>
      <w:proofErr w:type="gramStart"/>
      <w:r w:rsidRPr="00133624">
        <w:rPr>
          <w:rFonts w:ascii="Times New Roman" w:eastAsia="標楷體" w:hAnsi="標楷體" w:cs="Times New Roman"/>
        </w:rPr>
        <w:t>乩</w:t>
      </w:r>
      <w:proofErr w:type="gramEnd"/>
      <w:r w:rsidRPr="00133624">
        <w:rPr>
          <w:rFonts w:ascii="Times New Roman" w:eastAsia="標楷體" w:hAnsi="標楷體" w:cs="Times New Roman"/>
        </w:rPr>
        <w:t>指示地方不乾淨，要出</w:t>
      </w:r>
      <w:r w:rsidR="000819FB" w:rsidRPr="00133624">
        <w:rPr>
          <w:rFonts w:ascii="Times New Roman" w:eastAsia="標楷體" w:hAnsi="標楷體" w:cs="Times New Roman"/>
        </w:rPr>
        <w:t>去</w:t>
      </w:r>
      <w:r w:rsidRPr="00133624">
        <w:rPr>
          <w:rFonts w:ascii="Times New Roman" w:eastAsia="標楷體" w:hAnsi="標楷體" w:cs="Times New Roman"/>
        </w:rPr>
        <w:t>巡</w:t>
      </w:r>
      <w:proofErr w:type="gramStart"/>
      <w:r w:rsidRPr="00133624">
        <w:rPr>
          <w:rFonts w:ascii="Times New Roman" w:eastAsia="標楷體" w:hAnsi="標楷體" w:cs="Times New Roman"/>
        </w:rPr>
        <w:t>庄</w:t>
      </w:r>
      <w:proofErr w:type="gramEnd"/>
      <w:r w:rsidRPr="00133624">
        <w:rPr>
          <w:rFonts w:ascii="Times New Roman" w:eastAsia="標楷體" w:hAnsi="標楷體" w:cs="Times New Roman"/>
        </w:rPr>
        <w:t>，</w:t>
      </w:r>
      <w:proofErr w:type="gramStart"/>
      <w:r w:rsidRPr="00133624">
        <w:rPr>
          <w:rFonts w:ascii="Times New Roman" w:eastAsia="標楷體" w:hAnsi="標楷體" w:cs="Times New Roman"/>
        </w:rPr>
        <w:t>護境安民</w:t>
      </w:r>
      <w:proofErr w:type="gramEnd"/>
      <w:r w:rsidR="00497884" w:rsidRPr="00133624">
        <w:rPr>
          <w:rFonts w:ascii="Times New Roman" w:eastAsia="標楷體" w:hAnsi="標楷體" w:cs="Times New Roman"/>
        </w:rPr>
        <w:t>，同時在七月舉行普渡大典</w:t>
      </w:r>
      <w:r w:rsidRPr="00133624">
        <w:rPr>
          <w:rFonts w:ascii="Times New Roman" w:eastAsia="標楷體" w:hAnsi="標楷體" w:cs="Times New Roman"/>
        </w:rPr>
        <w:t>。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標楷體" w:cs="Times New Roman"/>
        </w:rPr>
        <w:t>周福全口述，</w:t>
      </w:r>
      <w:r w:rsidR="00293632" w:rsidRPr="00133624">
        <w:rPr>
          <w:rFonts w:ascii="Times New Roman" w:eastAsia="標楷體" w:hAnsi="Times New Roman" w:cs="Times New Roman"/>
        </w:rPr>
        <w:t>2012.5.</w:t>
      </w:r>
      <w:r w:rsidR="00497884" w:rsidRPr="00133624">
        <w:rPr>
          <w:rFonts w:ascii="Times New Roman" w:eastAsia="標楷體" w:hAnsi="Times New Roman" w:cs="Times New Roman"/>
        </w:rPr>
        <w:t>30</w:t>
      </w:r>
      <w:r w:rsidR="00F60313">
        <w:rPr>
          <w:rFonts w:ascii="Times New Roman" w:eastAsia="標楷體" w:hAnsi="Times New Roman" w:cs="Times New Roman"/>
        </w:rPr>
        <w:t>）</w:t>
      </w:r>
    </w:p>
    <w:p w:rsidR="00497884" w:rsidRPr="00133624" w:rsidRDefault="00175F49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自此，奉天宮的重要祭典，除了</w:t>
      </w:r>
      <w:r w:rsidRPr="00133624">
        <w:rPr>
          <w:rFonts w:ascii="Times New Roman" w:hAnsi="Times New Roman" w:cs="Times New Roman"/>
        </w:rPr>
        <w:t>3</w:t>
      </w:r>
      <w:r w:rsidR="006906A7" w:rsidRPr="00133624">
        <w:rPr>
          <w:rFonts w:ascii="Times New Roman" w:hAnsi="Times New Roman" w:cs="Times New Roman"/>
        </w:rPr>
        <w:t>月</w:t>
      </w:r>
      <w:r w:rsidR="00F60313">
        <w:rPr>
          <w:rFonts w:ascii="Times New Roman" w:hAnsi="Times New Roman" w:cs="Times New Roman"/>
        </w:rPr>
        <w:t>（</w:t>
      </w:r>
      <w:r w:rsidR="006906A7" w:rsidRPr="00133624">
        <w:rPr>
          <w:rFonts w:ascii="Times New Roman" w:hAnsi="Times New Roman" w:cs="Times New Roman"/>
        </w:rPr>
        <w:t>農曆</w:t>
      </w:r>
      <w:r w:rsidR="00F60313">
        <w:rPr>
          <w:rFonts w:ascii="Times New Roman" w:hAnsi="Times New Roman" w:cs="Times New Roman"/>
        </w:rPr>
        <w:t>）</w:t>
      </w:r>
      <w:r w:rsidR="00D72EEE" w:rsidRPr="00133624">
        <w:rPr>
          <w:rFonts w:ascii="Times New Roman" w:hAnsi="Times New Roman" w:cs="Times New Roman"/>
        </w:rPr>
        <w:t>慶祝王爺聖誕千秋</w:t>
      </w:r>
      <w:r w:rsidR="006906A7" w:rsidRPr="00133624">
        <w:rPr>
          <w:rFonts w:ascii="Times New Roman" w:hAnsi="Times New Roman" w:cs="Times New Roman"/>
        </w:rPr>
        <w:t>的進香</w:t>
      </w:r>
      <w:r w:rsidR="00D72EEE" w:rsidRPr="00133624">
        <w:rPr>
          <w:rFonts w:ascii="Times New Roman" w:hAnsi="Times New Roman" w:cs="Times New Roman"/>
        </w:rPr>
        <w:t>活動</w:t>
      </w:r>
      <w:r w:rsidRPr="00133624">
        <w:rPr>
          <w:rFonts w:ascii="Times New Roman" w:hAnsi="Times New Roman" w:cs="Times New Roman"/>
        </w:rPr>
        <w:t>之外，還包括</w:t>
      </w:r>
      <w:r w:rsidRPr="00133624">
        <w:rPr>
          <w:rFonts w:ascii="Times New Roman" w:hAnsi="Times New Roman" w:cs="Times New Roman"/>
        </w:rPr>
        <w:t>4</w:t>
      </w:r>
      <w:r w:rsidR="006906A7" w:rsidRPr="00133624">
        <w:rPr>
          <w:rFonts w:ascii="Times New Roman" w:hAnsi="Times New Roman" w:cs="Times New Roman"/>
        </w:rPr>
        <w:t>月的</w:t>
      </w:r>
      <w:r w:rsidR="00D72EEE" w:rsidRPr="00133624">
        <w:rPr>
          <w:rFonts w:ascii="Times New Roman" w:hAnsi="Times New Roman" w:cs="Times New Roman"/>
        </w:rPr>
        <w:t>王爺</w:t>
      </w:r>
      <w:r w:rsidR="006906A7" w:rsidRPr="00133624">
        <w:rPr>
          <w:rFonts w:ascii="Times New Roman" w:hAnsi="Times New Roman" w:cs="Times New Roman"/>
        </w:rPr>
        <w:t>巡</w:t>
      </w:r>
      <w:proofErr w:type="gramStart"/>
      <w:r w:rsidRPr="00133624">
        <w:rPr>
          <w:rFonts w:ascii="Times New Roman" w:hAnsi="Times New Roman" w:cs="Times New Roman"/>
        </w:rPr>
        <w:t>庄</w:t>
      </w:r>
      <w:proofErr w:type="gramEnd"/>
      <w:r w:rsidRPr="00133624">
        <w:rPr>
          <w:rFonts w:ascii="Times New Roman" w:hAnsi="Times New Roman" w:cs="Times New Roman"/>
        </w:rPr>
        <w:t>，以及七月的普渡大典，每週</w:t>
      </w:r>
      <w:r w:rsidRPr="00133624">
        <w:rPr>
          <w:rFonts w:ascii="Times New Roman" w:hAnsi="Times New Roman" w:cs="Times New Roman"/>
        </w:rPr>
        <w:t>3</w:t>
      </w:r>
      <w:r w:rsidRPr="00133624">
        <w:rPr>
          <w:rFonts w:ascii="Times New Roman" w:hAnsi="Times New Roman" w:cs="Times New Roman"/>
        </w:rPr>
        <w:t>、</w:t>
      </w:r>
      <w:r w:rsidRPr="00133624">
        <w:rPr>
          <w:rFonts w:ascii="Times New Roman" w:hAnsi="Times New Roman" w:cs="Times New Roman"/>
        </w:rPr>
        <w:t>6</w:t>
      </w:r>
      <w:r w:rsidR="00D72EEE" w:rsidRPr="00133624">
        <w:rPr>
          <w:rFonts w:ascii="Times New Roman" w:hAnsi="Times New Roman" w:cs="Times New Roman"/>
        </w:rPr>
        <w:t>日上固定時間濟世。</w:t>
      </w:r>
      <w:r w:rsidR="00C73671" w:rsidRPr="00133624">
        <w:rPr>
          <w:rFonts w:ascii="Times New Roman" w:hAnsi="Times New Roman" w:cs="Times New Roman"/>
        </w:rPr>
        <w:t>靈力的大小與廟的大小無關，卻可以由信眾的多寡得知，不是因為信眾多所以神明靈驗，而是因為神明「有靈感」所以才能累積人氣，對於</w:t>
      </w:r>
      <w:proofErr w:type="gramStart"/>
      <w:r w:rsidR="00C73671" w:rsidRPr="00133624">
        <w:rPr>
          <w:rFonts w:ascii="Times New Roman" w:hAnsi="Times New Roman" w:cs="Times New Roman"/>
        </w:rPr>
        <w:t>這座偏鄉神壇更是</w:t>
      </w:r>
      <w:proofErr w:type="gramEnd"/>
      <w:r w:rsidR="00C73671" w:rsidRPr="00133624">
        <w:rPr>
          <w:rFonts w:ascii="Times New Roman" w:hAnsi="Times New Roman" w:cs="Times New Roman"/>
        </w:rPr>
        <w:t>如此。香火／庄頭公廟歷史悠久，有一定的信仰群眾，奉天宮除了靈驗神</w:t>
      </w:r>
      <w:proofErr w:type="gramStart"/>
      <w:r w:rsidR="00C73671" w:rsidRPr="00133624">
        <w:rPr>
          <w:rFonts w:ascii="Times New Roman" w:hAnsi="Times New Roman" w:cs="Times New Roman"/>
        </w:rPr>
        <w:t>蹟</w:t>
      </w:r>
      <w:proofErr w:type="gramEnd"/>
      <w:r w:rsidR="00C73671" w:rsidRPr="00133624">
        <w:rPr>
          <w:rFonts w:ascii="Times New Roman" w:hAnsi="Times New Roman" w:cs="Times New Roman"/>
        </w:rPr>
        <w:t>之外，還必須要靠「公信」才能吸引民眾前來。</w:t>
      </w:r>
    </w:p>
    <w:p w:rsidR="007E70E8" w:rsidRPr="00133624" w:rsidRDefault="00B85CFF" w:rsidP="00B85CFF">
      <w:pPr>
        <w:pStyle w:val="4"/>
        <w:keepNext w:val="0"/>
        <w:widowControl/>
        <w:overflowPunct w:val="0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</w:pPr>
      <w:r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三、</w:t>
      </w:r>
      <w:r w:rsidR="007E70E8"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信眾與信仰實踐關係網絡</w:t>
      </w:r>
    </w:p>
    <w:p w:rsidR="00F920C5" w:rsidRPr="00133624" w:rsidRDefault="00F60313" w:rsidP="00B85CFF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</w:t>
      </w:r>
      <w:r w:rsidR="00B85CFF" w:rsidRPr="00133624">
        <w:rPr>
          <w:rFonts w:ascii="Times New Roman" w:hAnsi="Times New Roman" w:cs="Times New Roman"/>
          <w:bCs/>
          <w:szCs w:val="24"/>
        </w:rPr>
        <w:t>一</w:t>
      </w:r>
      <w:r>
        <w:rPr>
          <w:rFonts w:ascii="Times New Roman" w:hAnsi="Times New Roman" w:cs="Times New Roman"/>
          <w:bCs/>
          <w:szCs w:val="24"/>
        </w:rPr>
        <w:t>）</w:t>
      </w:r>
      <w:r w:rsidR="00F920C5" w:rsidRPr="00133624">
        <w:rPr>
          <w:rFonts w:ascii="Times New Roman" w:hAnsi="Times New Roman" w:cs="Times New Roman"/>
          <w:bCs/>
          <w:szCs w:val="24"/>
        </w:rPr>
        <w:t>轉型期：</w:t>
      </w:r>
      <w:r w:rsidR="00602DA3" w:rsidRPr="00133624">
        <w:rPr>
          <w:rFonts w:ascii="Times New Roman" w:hAnsi="Times New Roman" w:cs="Times New Roman"/>
          <w:bCs/>
          <w:szCs w:val="24"/>
        </w:rPr>
        <w:t>大家的廟</w:t>
      </w:r>
    </w:p>
    <w:p w:rsidR="00F920C5" w:rsidRPr="00133624" w:rsidRDefault="008C57BB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神壇發展為廟宇，是臺灣民間信仰的重要現象，透過創建脈絡之差異，可區分為傳統公廟及新興廟宇。新興廟宇在創建之初，會面臨諸多困境。首先，公私性質的轉化與不適應，經營方向不明確，管理制度不成熟，香火快速流失，使得管理經費不足。其次，地方新舊信仰結構之尷尬關係，導致信仰之認同感難以連結與建構。第三，新興宗教現象的蓬勃發展，加上民間信仰的功利主義性質，致</w:t>
      </w:r>
      <w:r w:rsidRPr="00133624">
        <w:rPr>
          <w:rFonts w:ascii="Times New Roman" w:hAnsi="Times New Roman" w:cs="Times New Roman"/>
        </w:rPr>
        <w:lastRenderedPageBreak/>
        <w:t>使當代廟宇信仰進入高度世俗化的競爭關係</w:t>
      </w:r>
      <w:r w:rsidR="00293632" w:rsidRPr="00133624">
        <w:rPr>
          <w:rStyle w:val="aa"/>
          <w:rFonts w:ascii="Times New Roman" w:hAnsi="Times New Roman" w:cs="Times New Roman"/>
        </w:rPr>
        <w:footnoteReference w:id="35"/>
      </w:r>
      <w:r w:rsidR="00326DA6"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這些都是奉天宮必須面臨的考驗，一座私人神壇不是一開始就可以</w:t>
      </w:r>
      <w:proofErr w:type="gramStart"/>
      <w:r w:rsidRPr="00133624">
        <w:rPr>
          <w:rFonts w:ascii="Times New Roman" w:hAnsi="Times New Roman" w:cs="Times New Roman"/>
        </w:rPr>
        <w:t>靈力召來</w:t>
      </w:r>
      <w:proofErr w:type="gramEnd"/>
      <w:r w:rsidRPr="00133624">
        <w:rPr>
          <w:rFonts w:ascii="Times New Roman" w:hAnsi="Times New Roman" w:cs="Times New Roman"/>
        </w:rPr>
        <w:t>信徒，藉由各類商品的販售而屹立於競爭強烈的宗教市場中。更無法像地方公廟透過政治、文化以及社會網絡的連結，發揮「人抬神、</w:t>
      </w:r>
      <w:proofErr w:type="gramStart"/>
      <w:r w:rsidRPr="00133624">
        <w:rPr>
          <w:rFonts w:ascii="Times New Roman" w:hAnsi="Times New Roman" w:cs="Times New Roman"/>
        </w:rPr>
        <w:t>神抬人</w:t>
      </w:r>
      <w:proofErr w:type="gramEnd"/>
      <w:r w:rsidRPr="00133624">
        <w:rPr>
          <w:rFonts w:ascii="Times New Roman" w:hAnsi="Times New Roman" w:cs="Times New Roman"/>
        </w:rPr>
        <w:t>」的效應，一方面知名度不夠，二方面無法取信於民，也就是神力不夠。神壇轉型為公廟是一段關鍵經營時期，無法熬過這一段時期，就無法有靈力經濟的產出</w:t>
      </w:r>
      <w:r w:rsidR="00293632" w:rsidRPr="00133624">
        <w:rPr>
          <w:rStyle w:val="aa"/>
          <w:rFonts w:ascii="Times New Roman" w:hAnsi="Times New Roman" w:cs="Times New Roman"/>
        </w:rPr>
        <w:footnoteReference w:id="36"/>
      </w:r>
      <w:r w:rsidR="00326DA6" w:rsidRPr="00133624">
        <w:rPr>
          <w:rFonts w:ascii="Times New Roman" w:hAnsi="Times New Roman" w:cs="Times New Roman"/>
        </w:rPr>
        <w:t>，</w:t>
      </w:r>
      <w:r w:rsidRPr="00133624">
        <w:rPr>
          <w:rFonts w:ascii="Times New Roman" w:hAnsi="Times New Roman" w:cs="Times New Roman"/>
        </w:rPr>
        <w:t>也沒有巫術治理的可能性將一般具歷史性的公廟治理型態變化</w:t>
      </w:r>
      <w:r w:rsidR="00326DA6" w:rsidRPr="00133624">
        <w:rPr>
          <w:rStyle w:val="aa"/>
          <w:rFonts w:ascii="Times New Roman" w:hAnsi="Times New Roman" w:cs="Times New Roman"/>
        </w:rPr>
        <w:footnoteReference w:id="37"/>
      </w:r>
      <w:r w:rsidRPr="00133624">
        <w:rPr>
          <w:rFonts w:ascii="Times New Roman" w:hAnsi="Times New Roman" w:cs="Times New Roman"/>
        </w:rPr>
        <w:t>，套用</w:t>
      </w:r>
      <w:r w:rsidR="00312BC1" w:rsidRPr="00133624">
        <w:rPr>
          <w:rFonts w:ascii="Times New Roman" w:hAnsi="Times New Roman" w:cs="Times New Roman"/>
        </w:rPr>
        <w:t>傳統宗教信仰的形態</w:t>
      </w:r>
      <w:r w:rsidRPr="00133624">
        <w:rPr>
          <w:rFonts w:ascii="Times New Roman" w:hAnsi="Times New Roman" w:cs="Times New Roman"/>
        </w:rPr>
        <w:t>，並無助於理解民間信仰的多元性與動態變遷，必須要回到宗教實踐的原初狀態，並考察日後發展的過程，去進行脈絡性的理解，才足以詮釋臺灣民間信仰日益興盛的原因。</w:t>
      </w:r>
      <w:r w:rsidR="00312BC1" w:rsidRPr="00133624">
        <w:rPr>
          <w:rFonts w:ascii="Times New Roman" w:hAnsi="Times New Roman" w:cs="Times New Roman"/>
        </w:rPr>
        <w:t>這</w:t>
      </w:r>
      <w:proofErr w:type="gramStart"/>
      <w:r w:rsidR="00312BC1" w:rsidRPr="00133624">
        <w:rPr>
          <w:rFonts w:ascii="Times New Roman" w:hAnsi="Times New Roman" w:cs="Times New Roman"/>
        </w:rPr>
        <w:t>其間，</w:t>
      </w:r>
      <w:proofErr w:type="gramEnd"/>
      <w:r w:rsidR="00312BC1" w:rsidRPr="00133624">
        <w:rPr>
          <w:rFonts w:ascii="Times New Roman" w:hAnsi="Times New Roman" w:cs="Times New Roman"/>
        </w:rPr>
        <w:t>公共</w:t>
      </w:r>
      <w:r w:rsidR="001334BC" w:rsidRPr="00133624">
        <w:rPr>
          <w:rFonts w:ascii="Times New Roman" w:hAnsi="Times New Roman" w:cs="Times New Roman"/>
        </w:rPr>
        <w:t>性</w:t>
      </w:r>
      <w:r w:rsidR="00C31594" w:rsidRPr="00133624">
        <w:rPr>
          <w:rFonts w:ascii="Times New Roman" w:hAnsi="Times New Roman" w:cs="Times New Roman"/>
        </w:rPr>
        <w:t>是網絡關係得以建立的</w:t>
      </w:r>
      <w:r w:rsidR="00312BC1" w:rsidRPr="00133624">
        <w:rPr>
          <w:rFonts w:ascii="Times New Roman" w:hAnsi="Times New Roman" w:cs="Times New Roman"/>
        </w:rPr>
        <w:t>關鍵。</w:t>
      </w:r>
    </w:p>
    <w:p w:rsidR="00F920C5" w:rsidRPr="00133624" w:rsidRDefault="00F920C5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廟要變</w:t>
      </w:r>
      <w:r w:rsidR="000969F8">
        <w:rPr>
          <w:rFonts w:ascii="Times New Roman" w:eastAsia="標楷體" w:hAnsi="Times New Roman" w:cs="Times New Roman" w:hint="eastAsia"/>
        </w:rPr>
        <w:t>「</w:t>
      </w:r>
      <w:r w:rsidRPr="00133624">
        <w:rPr>
          <w:rFonts w:ascii="Times New Roman" w:eastAsia="標楷體" w:hAnsi="標楷體" w:cs="Times New Roman"/>
        </w:rPr>
        <w:t>公</w:t>
      </w:r>
      <w:r w:rsidR="000969F8">
        <w:rPr>
          <w:rFonts w:ascii="Times New Roman" w:eastAsia="標楷體" w:hAnsi="Times New Roman" w:cs="Times New Roman" w:hint="eastAsia"/>
        </w:rPr>
        <w:t>」</w:t>
      </w:r>
      <w:r w:rsidRPr="00133624">
        <w:rPr>
          <w:rFonts w:ascii="Times New Roman" w:eastAsia="標楷體" w:hAnsi="標楷體" w:cs="Times New Roman"/>
        </w:rPr>
        <w:t>的，這樣信者才會來，用公的，</w:t>
      </w:r>
      <w:r w:rsidR="004C7122" w:rsidRPr="00133624">
        <w:rPr>
          <w:rFonts w:ascii="Times New Roman" w:eastAsia="標楷體" w:hAnsi="標楷體" w:cs="Times New Roman"/>
        </w:rPr>
        <w:t>開</w:t>
      </w:r>
      <w:r w:rsidR="00F60313">
        <w:rPr>
          <w:rFonts w:ascii="Times New Roman" w:eastAsia="標楷體" w:hAnsi="Times New Roman" w:cs="Times New Roman"/>
        </w:rPr>
        <w:t>（</w:t>
      </w:r>
      <w:r w:rsidR="004C7122" w:rsidRPr="00133624">
        <w:rPr>
          <w:rFonts w:ascii="Times New Roman" w:eastAsia="標楷體" w:hAnsi="標楷體" w:cs="Times New Roman"/>
        </w:rPr>
        <w:t>花費</w:t>
      </w:r>
      <w:r w:rsidR="00F60313">
        <w:rPr>
          <w:rFonts w:ascii="Times New Roman" w:eastAsia="標楷體" w:hAnsi="Times New Roman" w:cs="Times New Roman"/>
        </w:rPr>
        <w:t>）</w:t>
      </w:r>
      <w:r w:rsidR="00D72EEE" w:rsidRPr="00133624">
        <w:rPr>
          <w:rFonts w:ascii="Times New Roman" w:eastAsia="標楷體" w:hAnsi="標楷體" w:cs="Times New Roman"/>
        </w:rPr>
        <w:t>公的，所以九十二年才成立信徒大會，所有的財務攏是委員會來管理。目前土地是我私人地，本來要向市政府</w:t>
      </w:r>
      <w:r w:rsidR="00F60313">
        <w:rPr>
          <w:rFonts w:ascii="Times New Roman" w:eastAsia="標楷體" w:hAnsi="Times New Roman" w:cs="Times New Roman"/>
        </w:rPr>
        <w:t>（</w:t>
      </w:r>
      <w:r w:rsidR="004C7122" w:rsidRPr="00133624">
        <w:rPr>
          <w:rFonts w:ascii="Times New Roman" w:eastAsia="標楷體" w:hAnsi="標楷體" w:cs="Times New Roman"/>
        </w:rPr>
        <w:t>廟宇</w:t>
      </w:r>
      <w:r w:rsidR="00F60313">
        <w:rPr>
          <w:rFonts w:ascii="Times New Roman" w:eastAsia="標楷體" w:hAnsi="Times New Roman" w:cs="Times New Roman"/>
        </w:rPr>
        <w:t>）</w:t>
      </w:r>
      <w:r w:rsidR="00D72EEE" w:rsidRPr="00133624">
        <w:rPr>
          <w:rFonts w:ascii="Times New Roman" w:eastAsia="標楷體" w:hAnsi="標楷體" w:cs="Times New Roman"/>
        </w:rPr>
        <w:t>登記，後來因為山坡地使用的關係，</w:t>
      </w:r>
      <w:r w:rsidR="004C7122" w:rsidRPr="00133624">
        <w:rPr>
          <w:rFonts w:ascii="Times New Roman" w:eastAsia="標楷體" w:hAnsi="標楷體" w:cs="Times New Roman"/>
        </w:rPr>
        <w:t>天龍</w:t>
      </w:r>
      <w:r w:rsidR="00F60313">
        <w:rPr>
          <w:rFonts w:ascii="Times New Roman" w:eastAsia="標楷體" w:hAnsi="Times New Roman" w:cs="Times New Roman"/>
        </w:rPr>
        <w:t>（</w:t>
      </w:r>
      <w:r w:rsidR="004C7122" w:rsidRPr="00133624">
        <w:rPr>
          <w:rFonts w:ascii="Times New Roman" w:eastAsia="標楷體" w:hAnsi="標楷體" w:cs="Times New Roman"/>
        </w:rPr>
        <w:t>市議員兼主委</w:t>
      </w:r>
      <w:r w:rsidR="00F60313">
        <w:rPr>
          <w:rFonts w:ascii="Times New Roman" w:eastAsia="標楷體" w:hAnsi="Times New Roman" w:cs="Times New Roman"/>
        </w:rPr>
        <w:t>）</w:t>
      </w:r>
      <w:r w:rsidR="004C7122" w:rsidRPr="00133624">
        <w:rPr>
          <w:rFonts w:ascii="Times New Roman" w:eastAsia="標楷體" w:hAnsi="標楷體" w:cs="Times New Roman"/>
        </w:rPr>
        <w:t>去講，市府</w:t>
      </w:r>
      <w:proofErr w:type="gramStart"/>
      <w:r w:rsidR="004C7122" w:rsidRPr="00133624">
        <w:rPr>
          <w:rFonts w:ascii="Times New Roman" w:eastAsia="標楷體" w:hAnsi="標楷體" w:cs="Times New Roman"/>
        </w:rPr>
        <w:t>說要先把拜殿</w:t>
      </w:r>
      <w:proofErr w:type="gramEnd"/>
      <w:r w:rsidR="004C7122" w:rsidRPr="00133624">
        <w:rPr>
          <w:rFonts w:ascii="Times New Roman" w:eastAsia="標楷體" w:hAnsi="標楷體" w:cs="Times New Roman"/>
        </w:rPr>
        <w:t>上的天花板敲掉，才可以申請通過，這不可能，廟都蓋好，不可能亂來。</w:t>
      </w:r>
      <w:proofErr w:type="gramStart"/>
      <w:r w:rsidR="00F60313">
        <w:rPr>
          <w:rFonts w:ascii="Times New Roman" w:eastAsia="標楷體" w:hAnsi="Times New Roman" w:cs="Times New Roman"/>
        </w:rPr>
        <w:t>（</w:t>
      </w:r>
      <w:proofErr w:type="gramEnd"/>
      <w:r w:rsidR="00D72EEE" w:rsidRPr="00133624">
        <w:rPr>
          <w:rFonts w:ascii="Times New Roman" w:eastAsia="標楷體" w:hAnsi="標楷體" w:cs="Times New Roman"/>
        </w:rPr>
        <w:t>周福全口述，</w:t>
      </w:r>
      <w:r w:rsidR="00275EAC" w:rsidRPr="00133624">
        <w:rPr>
          <w:rFonts w:ascii="Times New Roman" w:eastAsia="標楷體" w:hAnsi="Times New Roman" w:cs="Times New Roman"/>
        </w:rPr>
        <w:t>2012.5.</w:t>
      </w:r>
      <w:r w:rsidR="00D72EEE" w:rsidRPr="00133624">
        <w:rPr>
          <w:rFonts w:ascii="Times New Roman" w:eastAsia="標楷體" w:hAnsi="Times New Roman" w:cs="Times New Roman"/>
        </w:rPr>
        <w:t>30</w:t>
      </w:r>
      <w:r w:rsidR="004C7122" w:rsidRPr="00133624">
        <w:rPr>
          <w:rFonts w:ascii="Times New Roman" w:eastAsia="標楷體" w:hAnsi="標楷體" w:cs="Times New Roman"/>
        </w:rPr>
        <w:t>，</w:t>
      </w:r>
      <w:proofErr w:type="gramStart"/>
      <w:r w:rsidR="00F60313">
        <w:rPr>
          <w:rFonts w:ascii="Times New Roman" w:eastAsia="標楷體" w:hAnsi="Times New Roman" w:cs="Times New Roman"/>
        </w:rPr>
        <w:t>（）</w:t>
      </w:r>
      <w:proofErr w:type="gramEnd"/>
      <w:r w:rsidR="004C7122" w:rsidRPr="00133624">
        <w:rPr>
          <w:rFonts w:ascii="Times New Roman" w:eastAsia="標楷體" w:hAnsi="標楷體" w:cs="Times New Roman"/>
        </w:rPr>
        <w:t>內為作者所加</w:t>
      </w:r>
      <w:proofErr w:type="gramStart"/>
      <w:r w:rsidR="00F60313">
        <w:rPr>
          <w:rFonts w:ascii="Times New Roman" w:eastAsia="標楷體" w:hAnsi="Times New Roman" w:cs="Times New Roman"/>
        </w:rPr>
        <w:t>）</w:t>
      </w:r>
      <w:proofErr w:type="gramEnd"/>
    </w:p>
    <w:p w:rsidR="00312BC1" w:rsidRPr="00133624" w:rsidRDefault="004C7122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濁水奉天宮</w:t>
      </w:r>
      <w:proofErr w:type="gramStart"/>
      <w:r w:rsidRPr="00133624">
        <w:rPr>
          <w:rFonts w:ascii="Times New Roman" w:hAnsi="Times New Roman" w:cs="Times New Roman"/>
        </w:rPr>
        <w:t>屬於私建寺廟</w:t>
      </w:r>
      <w:proofErr w:type="gramEnd"/>
      <w:r w:rsidRPr="00133624">
        <w:rPr>
          <w:rStyle w:val="aa"/>
          <w:rFonts w:ascii="Times New Roman" w:hAnsi="Times New Roman" w:cs="Times New Roman"/>
        </w:rPr>
        <w:footnoteReference w:id="38"/>
      </w:r>
      <w:r w:rsidR="00326DA6" w:rsidRPr="00133624">
        <w:rPr>
          <w:rFonts w:ascii="Times New Roman" w:hAnsi="Times New Roman" w:cs="Times New Roman"/>
        </w:rPr>
        <w:t>，</w:t>
      </w:r>
      <w:r w:rsidRPr="00133624">
        <w:rPr>
          <w:rFonts w:ascii="Times New Roman" w:hAnsi="Times New Roman" w:cs="Times New Roman"/>
        </w:rPr>
        <w:t>因此土地所有權仍為宮主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負責人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所有，其住家亦</w:t>
      </w:r>
      <w:proofErr w:type="gramStart"/>
      <w:r w:rsidRPr="00133624">
        <w:rPr>
          <w:rFonts w:ascii="Times New Roman" w:hAnsi="Times New Roman" w:cs="Times New Roman"/>
        </w:rPr>
        <w:t>緊臨宮廟</w:t>
      </w:r>
      <w:proofErr w:type="gramEnd"/>
      <w:r w:rsidRPr="00133624">
        <w:rPr>
          <w:rFonts w:ascii="Times New Roman" w:hAnsi="Times New Roman" w:cs="Times New Roman"/>
        </w:rPr>
        <w:t>，信徒大會成立是</w:t>
      </w:r>
      <w:proofErr w:type="gramStart"/>
      <w:r w:rsidRPr="00133624">
        <w:rPr>
          <w:rFonts w:ascii="Times New Roman" w:hAnsi="Times New Roman" w:cs="Times New Roman"/>
        </w:rPr>
        <w:t>祂</w:t>
      </w:r>
      <w:proofErr w:type="gramEnd"/>
      <w:r w:rsidRPr="00133624">
        <w:rPr>
          <w:rFonts w:ascii="Times New Roman" w:hAnsi="Times New Roman" w:cs="Times New Roman"/>
        </w:rPr>
        <w:t>逐漸</w:t>
      </w:r>
      <w:proofErr w:type="gramStart"/>
      <w:r w:rsidRPr="00133624">
        <w:rPr>
          <w:rFonts w:ascii="Times New Roman" w:hAnsi="Times New Roman" w:cs="Times New Roman"/>
        </w:rPr>
        <w:t>茁</w:t>
      </w:r>
      <w:proofErr w:type="gramEnd"/>
      <w:r w:rsidRPr="00133624">
        <w:rPr>
          <w:rFonts w:ascii="Times New Roman" w:hAnsi="Times New Roman" w:cs="Times New Roman"/>
        </w:rPr>
        <w:t>大的開始。公共性的建立是一座私人神壇得以壯大的原因之一，這並不是濁水奉天宮特有的現象，</w:t>
      </w:r>
      <w:r w:rsidRPr="00133624">
        <w:rPr>
          <w:rFonts w:ascii="Times New Roman" w:hAnsi="Times New Roman" w:cs="Times New Roman"/>
          <w:noProof/>
        </w:rPr>
        <w:t>莊書豪</w:t>
      </w:r>
      <w:r w:rsidRPr="00133624">
        <w:rPr>
          <w:rFonts w:ascii="Times New Roman" w:hAnsi="Times New Roman" w:cs="Times New Roman"/>
        </w:rPr>
        <w:t>以雲林斗六</w:t>
      </w:r>
      <w:proofErr w:type="gramStart"/>
      <w:r w:rsidRPr="00133624">
        <w:rPr>
          <w:rFonts w:ascii="Times New Roman" w:hAnsi="Times New Roman" w:cs="Times New Roman"/>
        </w:rPr>
        <w:t>紫玄宮</w:t>
      </w:r>
      <w:proofErr w:type="gramEnd"/>
      <w:r w:rsidRPr="00133624">
        <w:rPr>
          <w:rFonts w:ascii="Times New Roman" w:hAnsi="Times New Roman" w:cs="Times New Roman"/>
        </w:rPr>
        <w:t>為例</w:t>
      </w:r>
      <w:r w:rsidR="00326DA6" w:rsidRPr="00133624">
        <w:rPr>
          <w:rStyle w:val="aa"/>
          <w:rFonts w:ascii="Times New Roman" w:hAnsi="Times New Roman" w:cs="Times New Roman"/>
          <w:noProof/>
        </w:rPr>
        <w:footnoteReference w:id="39"/>
      </w:r>
      <w:r w:rsidRPr="00133624">
        <w:rPr>
          <w:rFonts w:ascii="Times New Roman" w:hAnsi="Times New Roman" w:cs="Times New Roman"/>
        </w:rPr>
        <w:t>，</w:t>
      </w:r>
      <w:proofErr w:type="gramStart"/>
      <w:r w:rsidRPr="00133624">
        <w:rPr>
          <w:rFonts w:ascii="Times New Roman" w:hAnsi="Times New Roman" w:cs="Times New Roman"/>
        </w:rPr>
        <w:t>該廟以獲取</w:t>
      </w:r>
      <w:proofErr w:type="gramEnd"/>
      <w:r w:rsidRPr="00133624">
        <w:rPr>
          <w:rFonts w:ascii="Times New Roman" w:hAnsi="Times New Roman" w:cs="Times New Roman"/>
        </w:rPr>
        <w:t>香火做為經營理念，在內部進行組織及制度改造，積極連結在地與外地信仰，建構出相對於神壇之公共形象，並形塑自我之獨特性，</w:t>
      </w:r>
      <w:r w:rsidRPr="00133624">
        <w:rPr>
          <w:rFonts w:ascii="Times New Roman" w:hAnsi="Times New Roman" w:cs="Times New Roman"/>
        </w:rPr>
        <w:lastRenderedPageBreak/>
        <w:t>以迎合大眾信仰需求，適應當前信仰生態，突破經營困境</w:t>
      </w:r>
      <w:r w:rsidR="001D18EA" w:rsidRPr="00133624">
        <w:rPr>
          <w:rFonts w:ascii="Times New Roman" w:hAnsi="Times New Roman" w:cs="Times New Roman"/>
        </w:rPr>
        <w:t>，由私人神壇轉變為公廟，某種程度上是超脫地緣關係，但是在該研究的觀察中，卻似乎呈現相反或雙重的公共性質。</w:t>
      </w:r>
      <w:r w:rsidRPr="00133624">
        <w:rPr>
          <w:rFonts w:ascii="Times New Roman" w:hAnsi="Times New Roman" w:cs="Times New Roman"/>
        </w:rPr>
        <w:t>在濁水奉天宮的例子裡，並沒有看到</w:t>
      </w:r>
      <w:r w:rsidR="00312BC1" w:rsidRPr="00133624">
        <w:rPr>
          <w:rFonts w:ascii="Times New Roman" w:hAnsi="Times New Roman" w:cs="Times New Roman"/>
        </w:rPr>
        <w:t>「經營困境」的問題，但公共性的建立，讓</w:t>
      </w:r>
      <w:proofErr w:type="gramStart"/>
      <w:r w:rsidR="00312BC1" w:rsidRPr="00133624">
        <w:rPr>
          <w:rFonts w:ascii="Times New Roman" w:hAnsi="Times New Roman" w:cs="Times New Roman"/>
        </w:rPr>
        <w:t>祂</w:t>
      </w:r>
      <w:proofErr w:type="gramEnd"/>
      <w:r w:rsidR="00312BC1" w:rsidRPr="00133624">
        <w:rPr>
          <w:rFonts w:ascii="Times New Roman" w:hAnsi="Times New Roman" w:cs="Times New Roman"/>
        </w:rPr>
        <w:t>得以聚集更多的社會網絡</w:t>
      </w:r>
      <w:r w:rsidR="001D18EA" w:rsidRPr="00133624">
        <w:rPr>
          <w:rFonts w:ascii="Times New Roman" w:hAnsi="Times New Roman" w:cs="Times New Roman"/>
        </w:rPr>
        <w:t>資源</w:t>
      </w:r>
      <w:r w:rsidR="00312BC1" w:rsidRPr="00133624">
        <w:rPr>
          <w:rFonts w:ascii="Times New Roman" w:hAnsi="Times New Roman" w:cs="Times New Roman"/>
        </w:rPr>
        <w:t>。</w:t>
      </w:r>
    </w:p>
    <w:p w:rsidR="00F920C5" w:rsidRPr="00133624" w:rsidRDefault="004C7122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第一屆信徒大會的主任委員由台中市資深市議員賴天龍擔任，並不是廟方希望借重他的政治人脈與資源，而是他一向熱心於地方事務，幾乎所有大坑、軍功</w:t>
      </w:r>
      <w:proofErr w:type="gramStart"/>
      <w:r w:rsidRPr="00133624">
        <w:rPr>
          <w:rFonts w:ascii="Times New Roman" w:hAnsi="Times New Roman" w:cs="Times New Roman"/>
        </w:rPr>
        <w:t>寮</w:t>
      </w:r>
      <w:proofErr w:type="gramEnd"/>
      <w:r w:rsidRPr="00133624">
        <w:rPr>
          <w:rFonts w:ascii="Times New Roman" w:hAnsi="Times New Roman" w:cs="Times New Roman"/>
        </w:rPr>
        <w:t>地區的廟宇，都由其出任主任委員</w:t>
      </w:r>
      <w:r w:rsidRPr="00133624">
        <w:rPr>
          <w:rStyle w:val="aa"/>
          <w:rFonts w:ascii="Times New Roman" w:hAnsi="Times New Roman" w:cs="Times New Roman"/>
        </w:rPr>
        <w:footnoteReference w:id="40"/>
      </w:r>
      <w:r w:rsidR="00326DA6" w:rsidRPr="00133624">
        <w:rPr>
          <w:rFonts w:ascii="Times New Roman" w:hAnsi="Times New Roman" w:cs="Times New Roman"/>
        </w:rPr>
        <w:t>；</w:t>
      </w:r>
      <w:r w:rsidRPr="00133624">
        <w:rPr>
          <w:rFonts w:ascii="Times New Roman" w:hAnsi="Times New Roman" w:cs="Times New Roman"/>
        </w:rPr>
        <w:t>另一方面是為了公文書作業的順利，「有議員卡好辦代</w:t>
      </w:r>
      <w:proofErr w:type="gramStart"/>
      <w:r w:rsidRPr="00133624">
        <w:rPr>
          <w:rFonts w:ascii="Times New Roman" w:hAnsi="Times New Roman" w:cs="Times New Roman"/>
        </w:rPr>
        <w:t>誌</w:t>
      </w:r>
      <w:proofErr w:type="gramEnd"/>
      <w:r w:rsidRPr="00133624">
        <w:rPr>
          <w:rFonts w:ascii="Times New Roman" w:hAnsi="Times New Roman" w:cs="Times New Roman"/>
        </w:rPr>
        <w:t>！」這是宮主的說法。</w:t>
      </w:r>
      <w:proofErr w:type="gramStart"/>
      <w:r w:rsidRPr="00133624">
        <w:rPr>
          <w:rFonts w:ascii="Times New Roman" w:hAnsi="Times New Roman" w:cs="Times New Roman"/>
        </w:rPr>
        <w:t>私人宮壇</w:t>
      </w:r>
      <w:proofErr w:type="gramEnd"/>
      <w:r w:rsidRPr="00133624">
        <w:rPr>
          <w:rFonts w:ascii="Times New Roman" w:hAnsi="Times New Roman" w:cs="Times New Roman"/>
        </w:rPr>
        <w:t>，甚至包括佛寺、</w:t>
      </w:r>
      <w:proofErr w:type="gramStart"/>
      <w:r w:rsidRPr="00133624">
        <w:rPr>
          <w:rFonts w:ascii="Times New Roman" w:hAnsi="Times New Roman" w:cs="Times New Roman"/>
        </w:rPr>
        <w:t>陰廟等</w:t>
      </w:r>
      <w:proofErr w:type="gramEnd"/>
      <w:r w:rsidRPr="00133624">
        <w:rPr>
          <w:rFonts w:ascii="Times New Roman" w:hAnsi="Times New Roman" w:cs="Times New Roman"/>
        </w:rPr>
        <w:t>，都有很明顯的世俗化傾向，也就是朝香火廟的方向發展，進而擴大信眾參與的範圍，達成吸收更多信徒的目的</w:t>
      </w:r>
      <w:r w:rsidR="00275EAC" w:rsidRPr="00133624">
        <w:rPr>
          <w:rStyle w:val="aa"/>
          <w:rFonts w:ascii="Times New Roman" w:hAnsi="Times New Roman" w:cs="Times New Roman"/>
        </w:rPr>
        <w:footnoteReference w:id="41"/>
      </w:r>
      <w:r w:rsidR="00326DA6"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這個說法基本上是沒有錯的，但是，本文以為成為香火廟就是歷經「公共化」的過程，在</w:t>
      </w:r>
      <w:proofErr w:type="gramStart"/>
      <w:r w:rsidRPr="00133624">
        <w:rPr>
          <w:rFonts w:ascii="Times New Roman" w:hAnsi="Times New Roman" w:cs="Times New Roman"/>
        </w:rPr>
        <w:t>公共化前還</w:t>
      </w:r>
      <w:proofErr w:type="gramEnd"/>
      <w:r w:rsidRPr="00133624">
        <w:rPr>
          <w:rFonts w:ascii="Times New Roman" w:hAnsi="Times New Roman" w:cs="Times New Roman"/>
        </w:rPr>
        <w:t>必須取得地方的認同，也就是先讓自己成為現代版的地方公廟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庄頭廟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，這是一座私人神壇能否轉型成功的關鍵。因此從小眾神壇</w:t>
      </w:r>
      <w:r w:rsidRPr="00133624">
        <w:rPr>
          <w:rFonts w:ascii="Times New Roman" w:hAnsi="Times New Roman" w:cs="Times New Roman"/>
        </w:rPr>
        <w:sym w:font="Wingdings" w:char="F0E0"/>
      </w:r>
      <w:r w:rsidRPr="00133624">
        <w:rPr>
          <w:rFonts w:ascii="Times New Roman" w:hAnsi="Times New Roman" w:cs="Times New Roman"/>
        </w:rPr>
        <w:t>地方公廟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庄頭廟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sym w:font="Wingdings" w:char="F0E0"/>
      </w:r>
      <w:r w:rsidRPr="00133624">
        <w:rPr>
          <w:rFonts w:ascii="Times New Roman" w:hAnsi="Times New Roman" w:cs="Times New Roman"/>
        </w:rPr>
        <w:t>跨區性廟宇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香火廟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sym w:font="Wingdings" w:char="F0E0"/>
      </w:r>
      <w:r w:rsidRPr="00133624">
        <w:rPr>
          <w:rFonts w:ascii="Times New Roman" w:hAnsi="Times New Roman" w:cs="Times New Roman"/>
        </w:rPr>
        <w:t>觀光型宮廟，</w:t>
      </w:r>
      <w:r w:rsidR="00312BC1" w:rsidRPr="00133624">
        <w:rPr>
          <w:rFonts w:ascii="Times New Roman" w:hAnsi="Times New Roman" w:cs="Times New Roman"/>
        </w:rPr>
        <w:t>是</w:t>
      </w:r>
      <w:r w:rsidRPr="00133624">
        <w:rPr>
          <w:rFonts w:ascii="Times New Roman" w:hAnsi="Times New Roman" w:cs="Times New Roman"/>
        </w:rPr>
        <w:t>一般廟宇發展的脈絡。在過去民風淳樸的年代，這一個歷程可能是線性的發展，這可以由一般歷史悠久的大型公廟中得知。然而，對於一座現代化的新興宮廟而言，必須經歷時空壓縮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Time-space Compression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的過程，因此，庄頭廟與香火廟的發展必須同時並行的，一方面要取得地方民眾的認同，另一方面要能吸引區域外人士的香火，這當然拜交通便利以及通訊科技便利之賜，也是面對世俗化與現代化不得不的轉變，傳統以我</w:t>
      </w:r>
      <w:proofErr w:type="gramStart"/>
      <w:r w:rsidRPr="00133624">
        <w:rPr>
          <w:rFonts w:ascii="Times New Roman" w:hAnsi="Times New Roman" w:cs="Times New Roman"/>
        </w:rPr>
        <w:t>庄</w:t>
      </w:r>
      <w:proofErr w:type="gramEnd"/>
      <w:r w:rsidRPr="00133624">
        <w:rPr>
          <w:rFonts w:ascii="Times New Roman" w:hAnsi="Times New Roman" w:cs="Times New Roman"/>
        </w:rPr>
        <w:t>地域範圍劃</w:t>
      </w:r>
      <w:r w:rsidR="00312BC1" w:rsidRPr="00133624">
        <w:rPr>
          <w:rFonts w:ascii="Times New Roman" w:hAnsi="Times New Roman" w:cs="Times New Roman"/>
        </w:rPr>
        <w:t>分</w:t>
      </w:r>
      <w:r w:rsidRPr="00133624">
        <w:rPr>
          <w:rFonts w:ascii="Times New Roman" w:hAnsi="Times New Roman" w:cs="Times New Roman"/>
        </w:rPr>
        <w:t>的</w:t>
      </w:r>
      <w:proofErr w:type="gramStart"/>
      <w:r w:rsidRPr="00133624">
        <w:rPr>
          <w:rFonts w:ascii="Times New Roman" w:hAnsi="Times New Roman" w:cs="Times New Roman"/>
        </w:rPr>
        <w:t>祭祀圈或信仰</w:t>
      </w:r>
      <w:proofErr w:type="gramEnd"/>
      <w:r w:rsidRPr="00133624">
        <w:rPr>
          <w:rFonts w:ascii="Times New Roman" w:hAnsi="Times New Roman" w:cs="Times New Roman"/>
        </w:rPr>
        <w:t>圈，自然無法解釋新興</w:t>
      </w:r>
      <w:r w:rsidR="00312BC1" w:rsidRPr="00133624">
        <w:rPr>
          <w:rFonts w:ascii="Times New Roman" w:hAnsi="Times New Roman" w:cs="Times New Roman"/>
        </w:rPr>
        <w:t>宮廟</w:t>
      </w:r>
      <w:r w:rsidRPr="00133624">
        <w:rPr>
          <w:rFonts w:ascii="Times New Roman" w:hAnsi="Times New Roman" w:cs="Times New Roman"/>
        </w:rPr>
        <w:t>的經營形態，</w:t>
      </w:r>
      <w:r w:rsidR="00312BC1" w:rsidRPr="00133624">
        <w:rPr>
          <w:rFonts w:ascii="Times New Roman" w:hAnsi="Times New Roman" w:cs="Times New Roman"/>
        </w:rPr>
        <w:t>然而廟宇的公共化確是傳統宮廟文化遺</w:t>
      </w:r>
      <w:proofErr w:type="gramStart"/>
      <w:r w:rsidR="00312BC1" w:rsidRPr="00133624">
        <w:rPr>
          <w:rFonts w:ascii="Times New Roman" w:hAnsi="Times New Roman" w:cs="Times New Roman"/>
        </w:rPr>
        <w:t>緒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49563E" w:rsidRPr="00133624" w:rsidRDefault="00312BC1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奉天宮透過人事與財務的公共化來達到取信於眾。然而，這其中並不是制度性法律規範的過程，而自有一套廟宇內部運作的</w:t>
      </w:r>
      <w:r w:rsidR="00830C7B" w:rsidRPr="00133624">
        <w:rPr>
          <w:rFonts w:ascii="Times New Roman" w:hAnsi="Times New Roman" w:cs="Times New Roman"/>
        </w:rPr>
        <w:t>邏輯</w:t>
      </w:r>
      <w:r w:rsidRPr="00133624">
        <w:rPr>
          <w:rFonts w:ascii="Times New Roman" w:hAnsi="Times New Roman" w:cs="Times New Roman"/>
        </w:rPr>
        <w:t>。</w:t>
      </w:r>
      <w:r w:rsidR="00821A47" w:rsidRPr="00133624">
        <w:rPr>
          <w:rFonts w:ascii="Times New Roman" w:hAnsi="Times New Roman" w:cs="Times New Roman"/>
        </w:rPr>
        <w:t>在人事制度上，一般廟宇</w:t>
      </w:r>
      <w:proofErr w:type="gramStart"/>
      <w:r w:rsidR="00821A47" w:rsidRPr="00133624">
        <w:rPr>
          <w:rFonts w:ascii="Times New Roman" w:hAnsi="Times New Roman" w:cs="Times New Roman"/>
        </w:rPr>
        <w:t>規章均先</w:t>
      </w:r>
      <w:r w:rsidRPr="00133624">
        <w:rPr>
          <w:rFonts w:ascii="Times New Roman" w:hAnsi="Times New Roman" w:cs="Times New Roman"/>
        </w:rPr>
        <w:t>成立</w:t>
      </w:r>
      <w:proofErr w:type="gramEnd"/>
      <w:r w:rsidRPr="00133624">
        <w:rPr>
          <w:rFonts w:ascii="Times New Roman" w:hAnsi="Times New Roman" w:cs="Times New Roman"/>
        </w:rPr>
        <w:t>信徒大會，</w:t>
      </w:r>
      <w:r w:rsidR="003D08F1" w:rsidRPr="00133624">
        <w:rPr>
          <w:rFonts w:ascii="Times New Roman" w:hAnsi="Times New Roman" w:cs="Times New Roman"/>
        </w:rPr>
        <w:t>透過</w:t>
      </w:r>
      <w:r w:rsidRPr="00133624">
        <w:rPr>
          <w:rFonts w:ascii="Times New Roman" w:hAnsi="Times New Roman" w:cs="Times New Roman"/>
        </w:rPr>
        <w:t>信徒大會</w:t>
      </w:r>
      <w:r w:rsidR="00821A47" w:rsidRPr="00133624">
        <w:rPr>
          <w:rFonts w:ascii="Times New Roman" w:hAnsi="Times New Roman" w:cs="Times New Roman"/>
        </w:rPr>
        <w:t>選舉委員若干</w:t>
      </w:r>
      <w:r w:rsidR="003D08F1" w:rsidRPr="00133624">
        <w:rPr>
          <w:rFonts w:ascii="Times New Roman" w:hAnsi="Times New Roman" w:cs="Times New Roman"/>
        </w:rPr>
        <w:t>成立「管理委員會」，</w:t>
      </w:r>
      <w:r w:rsidR="00821A47" w:rsidRPr="00133624">
        <w:rPr>
          <w:rFonts w:ascii="Times New Roman" w:hAnsi="Times New Roman" w:cs="Times New Roman"/>
        </w:rPr>
        <w:t>再</w:t>
      </w:r>
      <w:r w:rsidR="003D08F1" w:rsidRPr="00133624">
        <w:rPr>
          <w:rFonts w:ascii="Times New Roman" w:hAnsi="Times New Roman" w:cs="Times New Roman"/>
        </w:rPr>
        <w:t>由</w:t>
      </w:r>
      <w:r w:rsidR="003D08F1" w:rsidRPr="00133624">
        <w:rPr>
          <w:rFonts w:ascii="Times New Roman" w:hAnsi="Times New Roman" w:cs="Times New Roman"/>
        </w:rPr>
        <w:lastRenderedPageBreak/>
        <w:t>委員會推舉主委與副主委</w:t>
      </w:r>
      <w:r w:rsidR="00821A47" w:rsidRPr="00133624">
        <w:rPr>
          <w:rFonts w:ascii="Times New Roman" w:hAnsi="Times New Roman" w:cs="Times New Roman"/>
        </w:rPr>
        <w:t>，</w:t>
      </w:r>
      <w:r w:rsidR="003D08F1" w:rsidRPr="00133624">
        <w:rPr>
          <w:rFonts w:ascii="Times New Roman" w:hAnsi="Times New Roman" w:cs="Times New Roman"/>
        </w:rPr>
        <w:t>這個看似現代組織</w:t>
      </w:r>
      <w:r w:rsidR="00821A47" w:rsidRPr="00133624">
        <w:rPr>
          <w:rFonts w:ascii="Times New Roman" w:hAnsi="Times New Roman" w:cs="Times New Roman"/>
        </w:rPr>
        <w:t>制度</w:t>
      </w:r>
      <w:r w:rsidR="003D08F1" w:rsidRPr="00133624">
        <w:rPr>
          <w:rFonts w:ascii="Times New Roman" w:hAnsi="Times New Roman" w:cs="Times New Roman"/>
        </w:rPr>
        <w:t>的常態，在廟裡運作過程則充滿了神力與彈性。信徒大會是不存在的，委員會由熱心廟</w:t>
      </w:r>
      <w:proofErr w:type="gramStart"/>
      <w:r w:rsidR="003D08F1" w:rsidRPr="00133624">
        <w:rPr>
          <w:rFonts w:ascii="Times New Roman" w:hAnsi="Times New Roman" w:cs="Times New Roman"/>
        </w:rPr>
        <w:t>務</w:t>
      </w:r>
      <w:proofErr w:type="gramEnd"/>
      <w:r w:rsidR="003D08F1" w:rsidRPr="00133624">
        <w:rPr>
          <w:rFonts w:ascii="Times New Roman" w:hAnsi="Times New Roman" w:cs="Times New Roman"/>
        </w:rPr>
        <w:t>的人士互相推舉而成，至於主委和副主委</w:t>
      </w:r>
      <w:r w:rsidR="00821A47" w:rsidRPr="00133624">
        <w:rPr>
          <w:rFonts w:ascii="Times New Roman" w:hAnsi="Times New Roman" w:cs="Times New Roman"/>
        </w:rPr>
        <w:t>的產生，</w:t>
      </w:r>
      <w:r w:rsidR="003D08F1" w:rsidRPr="00133624">
        <w:rPr>
          <w:rFonts w:ascii="Times New Roman" w:hAnsi="Times New Roman" w:cs="Times New Roman"/>
        </w:rPr>
        <w:t>則</w:t>
      </w:r>
      <w:r w:rsidR="00821A47" w:rsidRPr="00133624">
        <w:rPr>
          <w:rFonts w:ascii="Times New Roman" w:hAnsi="Times New Roman" w:cs="Times New Roman"/>
        </w:rPr>
        <w:t>是</w:t>
      </w:r>
      <w:r w:rsidR="003D08F1" w:rsidRPr="00133624">
        <w:rPr>
          <w:rFonts w:ascii="Times New Roman" w:hAnsi="Times New Roman" w:cs="Times New Roman"/>
        </w:rPr>
        <w:t>在神明前擲</w:t>
      </w:r>
      <w:proofErr w:type="gramStart"/>
      <w:r w:rsidR="003D08F1" w:rsidRPr="00133624">
        <w:rPr>
          <w:rFonts w:ascii="Times New Roman" w:hAnsi="Times New Roman" w:cs="Times New Roman"/>
        </w:rPr>
        <w:t>筊</w:t>
      </w:r>
      <w:proofErr w:type="gramEnd"/>
      <w:r w:rsidR="0049563E" w:rsidRPr="00133624">
        <w:rPr>
          <w:rFonts w:ascii="Times New Roman" w:hAnsi="Times New Roman" w:cs="Times New Roman"/>
        </w:rPr>
        <w:t>數</w:t>
      </w:r>
      <w:r w:rsidR="003D08F1" w:rsidRPr="00133624">
        <w:rPr>
          <w:rFonts w:ascii="Times New Roman" w:hAnsi="Times New Roman" w:cs="Times New Roman"/>
        </w:rPr>
        <w:t>多寡</w:t>
      </w:r>
      <w:r w:rsidR="0049563E" w:rsidRPr="00133624">
        <w:rPr>
          <w:rFonts w:ascii="Times New Roman" w:hAnsi="Times New Roman" w:cs="Times New Roman"/>
        </w:rPr>
        <w:t>決定。周全福先生</w:t>
      </w:r>
      <w:r w:rsidR="00821A47" w:rsidRPr="00133624">
        <w:rPr>
          <w:rFonts w:ascii="Times New Roman" w:hAnsi="Times New Roman" w:cs="Times New Roman"/>
        </w:rPr>
        <w:t>由</w:t>
      </w:r>
      <w:r w:rsidR="0049563E" w:rsidRPr="00133624">
        <w:rPr>
          <w:rFonts w:ascii="Times New Roman" w:hAnsi="Times New Roman" w:cs="Times New Roman"/>
        </w:rPr>
        <w:t>委員會派其為「主持」，另設正、副總幹事掌理廟</w:t>
      </w:r>
      <w:proofErr w:type="gramStart"/>
      <w:r w:rsidR="0049563E" w:rsidRPr="00133624">
        <w:rPr>
          <w:rFonts w:ascii="Times New Roman" w:hAnsi="Times New Roman" w:cs="Times New Roman"/>
        </w:rPr>
        <w:t>務</w:t>
      </w:r>
      <w:proofErr w:type="gramEnd"/>
      <w:r w:rsidR="0049563E" w:rsidRPr="00133624">
        <w:rPr>
          <w:rFonts w:ascii="Times New Roman" w:hAnsi="Times New Roman" w:cs="Times New Roman"/>
        </w:rPr>
        <w:t>運作。</w:t>
      </w:r>
      <w:r w:rsidR="00821A47" w:rsidRPr="00133624">
        <w:rPr>
          <w:rFonts w:ascii="Times New Roman" w:hAnsi="Times New Roman" w:cs="Times New Roman"/>
        </w:rPr>
        <w:t>除正、副主任委員外，</w:t>
      </w:r>
      <w:r w:rsidR="00175F49" w:rsidRPr="00133624">
        <w:rPr>
          <w:rFonts w:ascii="Times New Roman" w:hAnsi="Times New Roman" w:cs="Times New Roman"/>
        </w:rPr>
        <w:t>其餘委員分為常務監事</w:t>
      </w:r>
      <w:r w:rsidR="00175F49" w:rsidRPr="00133624">
        <w:rPr>
          <w:rFonts w:ascii="Times New Roman" w:hAnsi="Times New Roman" w:cs="Times New Roman"/>
        </w:rPr>
        <w:t>1</w:t>
      </w:r>
      <w:r w:rsidR="00175F49" w:rsidRPr="00133624">
        <w:rPr>
          <w:rFonts w:ascii="Times New Roman" w:hAnsi="Times New Roman" w:cs="Times New Roman"/>
        </w:rPr>
        <w:t>人、監事</w:t>
      </w:r>
      <w:r w:rsidR="00175F49" w:rsidRPr="00133624">
        <w:rPr>
          <w:rFonts w:ascii="Times New Roman" w:hAnsi="Times New Roman" w:cs="Times New Roman"/>
        </w:rPr>
        <w:t>2</w:t>
      </w:r>
      <w:r w:rsidR="00175F49" w:rsidRPr="00133624">
        <w:rPr>
          <w:rFonts w:ascii="Times New Roman" w:hAnsi="Times New Roman" w:cs="Times New Roman"/>
        </w:rPr>
        <w:t>人、總務組</w:t>
      </w:r>
      <w:r w:rsidR="00175F49" w:rsidRPr="00133624">
        <w:rPr>
          <w:rFonts w:ascii="Times New Roman" w:hAnsi="Times New Roman" w:cs="Times New Roman"/>
        </w:rPr>
        <w:t>3</w:t>
      </w:r>
      <w:r w:rsidR="00175F49" w:rsidRPr="00133624">
        <w:rPr>
          <w:rFonts w:ascii="Times New Roman" w:hAnsi="Times New Roman" w:cs="Times New Roman"/>
        </w:rPr>
        <w:t>人、會計組</w:t>
      </w:r>
      <w:r w:rsidR="00175F49" w:rsidRPr="00133624">
        <w:rPr>
          <w:rFonts w:ascii="Times New Roman" w:hAnsi="Times New Roman" w:cs="Times New Roman"/>
        </w:rPr>
        <w:t>2</w:t>
      </w:r>
      <w:r w:rsidR="00175F49" w:rsidRPr="00133624">
        <w:rPr>
          <w:rFonts w:ascii="Times New Roman" w:hAnsi="Times New Roman" w:cs="Times New Roman"/>
        </w:rPr>
        <w:t>人、招待組</w:t>
      </w:r>
      <w:r w:rsidR="00175F49" w:rsidRPr="00133624">
        <w:rPr>
          <w:rFonts w:ascii="Times New Roman" w:hAnsi="Times New Roman" w:cs="Times New Roman"/>
        </w:rPr>
        <w:t>4</w:t>
      </w:r>
      <w:r w:rsidR="00175F49" w:rsidRPr="00133624">
        <w:rPr>
          <w:rFonts w:ascii="Times New Roman" w:hAnsi="Times New Roman" w:cs="Times New Roman"/>
        </w:rPr>
        <w:t>人、宮</w:t>
      </w:r>
      <w:proofErr w:type="gramStart"/>
      <w:r w:rsidR="00175F49" w:rsidRPr="00133624">
        <w:rPr>
          <w:rFonts w:ascii="Times New Roman" w:hAnsi="Times New Roman" w:cs="Times New Roman"/>
        </w:rPr>
        <w:t>務</w:t>
      </w:r>
      <w:proofErr w:type="gramEnd"/>
      <w:r w:rsidR="00175F49" w:rsidRPr="00133624">
        <w:rPr>
          <w:rFonts w:ascii="Times New Roman" w:hAnsi="Times New Roman" w:cs="Times New Roman"/>
        </w:rPr>
        <w:t>組</w:t>
      </w:r>
      <w:r w:rsidR="00175F49" w:rsidRPr="00133624">
        <w:rPr>
          <w:rFonts w:ascii="Times New Roman" w:hAnsi="Times New Roman" w:cs="Times New Roman"/>
        </w:rPr>
        <w:t>9</w:t>
      </w:r>
      <w:r w:rsidR="0049563E" w:rsidRPr="00133624">
        <w:rPr>
          <w:rFonts w:ascii="Times New Roman" w:hAnsi="Times New Roman" w:cs="Times New Roman"/>
        </w:rPr>
        <w:t>人</w:t>
      </w:r>
      <w:r w:rsidR="00175F49" w:rsidRPr="00133624">
        <w:rPr>
          <w:rFonts w:ascii="Times New Roman" w:hAnsi="Times New Roman" w:cs="Times New Roman"/>
        </w:rPr>
        <w:t>，共</w:t>
      </w:r>
      <w:r w:rsidR="00175F49" w:rsidRPr="00133624">
        <w:rPr>
          <w:rFonts w:ascii="Times New Roman" w:hAnsi="Times New Roman" w:cs="Times New Roman"/>
        </w:rPr>
        <w:t>13</w:t>
      </w:r>
      <w:r w:rsidR="00821A47" w:rsidRPr="00133624">
        <w:rPr>
          <w:rFonts w:ascii="Times New Roman" w:hAnsi="Times New Roman" w:cs="Times New Roman"/>
        </w:rPr>
        <w:t>人。</w:t>
      </w:r>
      <w:r w:rsidR="0049563E" w:rsidRPr="00133624">
        <w:rPr>
          <w:rFonts w:ascii="Times New Roman" w:hAnsi="Times New Roman" w:cs="Times New Roman"/>
        </w:rPr>
        <w:t>聘請地方人士若干擔任顧問職，</w:t>
      </w:r>
      <w:r w:rsidR="00821A47" w:rsidRPr="00133624">
        <w:rPr>
          <w:rFonts w:ascii="Times New Roman" w:hAnsi="Times New Roman" w:cs="Times New Roman"/>
        </w:rPr>
        <w:t>前市議員／主委賴天龍則聘為榮譽主任委員。「效勞生」若干為熱心廟</w:t>
      </w:r>
      <w:proofErr w:type="gramStart"/>
      <w:r w:rsidR="00821A47" w:rsidRPr="00133624">
        <w:rPr>
          <w:rFonts w:ascii="Times New Roman" w:hAnsi="Times New Roman" w:cs="Times New Roman"/>
        </w:rPr>
        <w:t>務</w:t>
      </w:r>
      <w:proofErr w:type="gramEnd"/>
      <w:r w:rsidR="00821A47" w:rsidRPr="00133624">
        <w:rPr>
          <w:rFonts w:ascii="Times New Roman" w:hAnsi="Times New Roman" w:cs="Times New Roman"/>
        </w:rPr>
        <w:t>人士組成，也是日後委員</w:t>
      </w:r>
      <w:proofErr w:type="gramStart"/>
      <w:r w:rsidR="00821A47" w:rsidRPr="00133624">
        <w:rPr>
          <w:rFonts w:ascii="Times New Roman" w:hAnsi="Times New Roman" w:cs="Times New Roman"/>
        </w:rPr>
        <w:t>的候備人選</w:t>
      </w:r>
      <w:proofErr w:type="gramEnd"/>
      <w:r w:rsidR="00821A47" w:rsidRPr="00133624">
        <w:rPr>
          <w:rFonts w:ascii="Times New Roman" w:hAnsi="Times New Roman" w:cs="Times New Roman"/>
        </w:rPr>
        <w:t>。至於財務上，所有的信徒捐款與廟</w:t>
      </w:r>
      <w:proofErr w:type="gramStart"/>
      <w:r w:rsidR="00821A47" w:rsidRPr="00133624">
        <w:rPr>
          <w:rFonts w:ascii="Times New Roman" w:hAnsi="Times New Roman" w:cs="Times New Roman"/>
        </w:rPr>
        <w:t>務</w:t>
      </w:r>
      <w:proofErr w:type="gramEnd"/>
      <w:r w:rsidR="00821A47" w:rsidRPr="00133624">
        <w:rPr>
          <w:rFonts w:ascii="Times New Roman" w:hAnsi="Times New Roman" w:cs="Times New Roman"/>
        </w:rPr>
        <w:t>開銷均透過委員會支出並開立收據。主持</w:t>
      </w:r>
      <w:r w:rsidR="00D65F9F" w:rsidRPr="00133624">
        <w:rPr>
          <w:rFonts w:ascii="Times New Roman" w:hAnsi="Times New Roman" w:cs="Times New Roman"/>
        </w:rPr>
        <w:t>並不支薪，他的收入來源有</w:t>
      </w:r>
      <w:proofErr w:type="gramStart"/>
      <w:r w:rsidR="00D65F9F" w:rsidRPr="00133624">
        <w:rPr>
          <w:rFonts w:ascii="Times New Roman" w:hAnsi="Times New Roman" w:cs="Times New Roman"/>
        </w:rPr>
        <w:t>三</w:t>
      </w:r>
      <w:proofErr w:type="gramEnd"/>
      <w:r w:rsidR="00D65F9F" w:rsidRPr="00133624">
        <w:rPr>
          <w:rFonts w:ascii="Times New Roman" w:hAnsi="Times New Roman" w:cs="Times New Roman"/>
        </w:rPr>
        <w:t>，</w:t>
      </w:r>
      <w:proofErr w:type="gramStart"/>
      <w:r w:rsidR="00D65F9F" w:rsidRPr="00133624">
        <w:rPr>
          <w:rFonts w:ascii="Times New Roman" w:hAnsi="Times New Roman" w:cs="Times New Roman"/>
        </w:rPr>
        <w:t>其一，</w:t>
      </w:r>
      <w:proofErr w:type="gramEnd"/>
      <w:r w:rsidR="00D65F9F" w:rsidRPr="00133624">
        <w:rPr>
          <w:rFonts w:ascii="Times New Roman" w:hAnsi="Times New Roman" w:cs="Times New Roman"/>
        </w:rPr>
        <w:t>委員會每月補貼八千元，為辦理初一、十五祭拜的供品、花材、金紙費用，</w:t>
      </w:r>
      <w:proofErr w:type="gramStart"/>
      <w:r w:rsidR="00D65F9F" w:rsidRPr="00133624">
        <w:rPr>
          <w:rFonts w:ascii="Times New Roman" w:hAnsi="Times New Roman" w:cs="Times New Roman"/>
        </w:rPr>
        <w:t>其二，</w:t>
      </w:r>
      <w:proofErr w:type="gramEnd"/>
      <w:r w:rsidR="00D65F9F" w:rsidRPr="00133624">
        <w:rPr>
          <w:rFonts w:ascii="Times New Roman" w:hAnsi="Times New Roman" w:cs="Times New Roman"/>
        </w:rPr>
        <w:t>信徒拜拜買</w:t>
      </w:r>
      <w:proofErr w:type="gramStart"/>
      <w:r w:rsidR="00D65F9F" w:rsidRPr="00133624">
        <w:rPr>
          <w:rFonts w:ascii="Times New Roman" w:hAnsi="Times New Roman" w:cs="Times New Roman"/>
        </w:rPr>
        <w:t>金紙所捐贈</w:t>
      </w:r>
      <w:proofErr w:type="gramEnd"/>
      <w:r w:rsidR="00D65F9F" w:rsidRPr="00133624">
        <w:rPr>
          <w:rFonts w:ascii="Times New Roman" w:hAnsi="Times New Roman" w:cs="Times New Roman"/>
        </w:rPr>
        <w:t>的香火錢，金紙與香燭由其購置提供；其</w:t>
      </w:r>
      <w:proofErr w:type="gramStart"/>
      <w:r w:rsidR="00D65F9F" w:rsidRPr="00133624">
        <w:rPr>
          <w:rFonts w:ascii="Times New Roman" w:hAnsi="Times New Roman" w:cs="Times New Roman"/>
        </w:rPr>
        <w:t>三</w:t>
      </w:r>
      <w:proofErr w:type="gramEnd"/>
      <w:r w:rsidR="00D65F9F" w:rsidRPr="00133624">
        <w:rPr>
          <w:rFonts w:ascii="Times New Roman" w:hAnsi="Times New Roman" w:cs="Times New Roman"/>
        </w:rPr>
        <w:t>，濟世信者所捐的隨緣油香錢，由其與</w:t>
      </w:r>
      <w:r w:rsidR="004D6467" w:rsidRPr="00133624">
        <w:rPr>
          <w:rFonts w:ascii="Times New Roman" w:hAnsi="Times New Roman" w:cs="Times New Roman"/>
        </w:rPr>
        <w:t>童</w:t>
      </w:r>
      <w:proofErr w:type="gramStart"/>
      <w:r w:rsidR="00D65F9F" w:rsidRPr="00133624">
        <w:rPr>
          <w:rFonts w:ascii="Times New Roman" w:hAnsi="Times New Roman" w:cs="Times New Roman"/>
        </w:rPr>
        <w:t>乩</w:t>
      </w:r>
      <w:proofErr w:type="gramEnd"/>
      <w:r w:rsidR="00D65F9F" w:rsidRPr="00133624">
        <w:rPr>
          <w:rFonts w:ascii="Times New Roman" w:hAnsi="Times New Roman" w:cs="Times New Roman"/>
        </w:rPr>
        <w:t>對分，但必須負責所有當天辦事人員的飲食及車資開銷。</w:t>
      </w:r>
      <w:r w:rsidR="004D6467" w:rsidRPr="00133624">
        <w:rPr>
          <w:rFonts w:ascii="Times New Roman" w:hAnsi="Times New Roman" w:cs="Times New Roman"/>
        </w:rPr>
        <w:t>這些不成文的規定，成為主持與委員會之間的共識，現任副</w:t>
      </w:r>
      <w:proofErr w:type="gramStart"/>
      <w:r w:rsidR="004D6467" w:rsidRPr="00133624">
        <w:rPr>
          <w:rFonts w:ascii="Times New Roman" w:hAnsi="Times New Roman" w:cs="Times New Roman"/>
        </w:rPr>
        <w:t>主任委員儀成這樣</w:t>
      </w:r>
      <w:proofErr w:type="gramEnd"/>
      <w:r w:rsidR="004D6467" w:rsidRPr="00133624">
        <w:rPr>
          <w:rFonts w:ascii="Times New Roman" w:hAnsi="Times New Roman" w:cs="Times New Roman"/>
        </w:rPr>
        <w:t>告訴我：</w:t>
      </w:r>
    </w:p>
    <w:p w:rsidR="00D65F9F" w:rsidRPr="00133624" w:rsidRDefault="00D65F9F" w:rsidP="00B85CFF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現在每逢初一管委會貼四千，十五貼四千，這四千他去買供養王爺的</w:t>
      </w:r>
      <w:proofErr w:type="gramStart"/>
      <w:r w:rsidRPr="00133624">
        <w:rPr>
          <w:rFonts w:ascii="Times New Roman" w:eastAsia="標楷體" w:hAnsi="標楷體" w:cs="Times New Roman"/>
        </w:rPr>
        <w:t>花材再加上</w:t>
      </w:r>
      <w:proofErr w:type="gramEnd"/>
      <w:r w:rsidRPr="00133624">
        <w:rPr>
          <w:rFonts w:ascii="Times New Roman" w:eastAsia="標楷體" w:hAnsi="標楷體" w:cs="Times New Roman"/>
        </w:rPr>
        <w:t>金紙可能就不夠了，因為金紙一次都燒大概六、七箱左右。像香水百合，過年的時候一對大概就要四、五百元了。你看樓上一對，財神爺一對，樓下再一對，就要花一千多了，管委會貼補他四千，這些費加一加他就幾乎</w:t>
      </w:r>
      <w:proofErr w:type="gramStart"/>
      <w:r w:rsidRPr="00133624">
        <w:rPr>
          <w:rFonts w:ascii="Times New Roman" w:eastAsia="標楷體" w:hAnsi="標楷體" w:cs="Times New Roman"/>
        </w:rPr>
        <w:t>等於零了</w:t>
      </w:r>
      <w:proofErr w:type="gramEnd"/>
      <w:r w:rsidRPr="00133624">
        <w:rPr>
          <w:rFonts w:ascii="Times New Roman" w:eastAsia="標楷體" w:hAnsi="標楷體" w:cs="Times New Roman"/>
        </w:rPr>
        <w:t>，另外初一和十五都有辦桌，他都</w:t>
      </w:r>
      <w:proofErr w:type="gramStart"/>
      <w:r w:rsidRPr="00133624">
        <w:rPr>
          <w:rFonts w:ascii="Times New Roman" w:eastAsia="標楷體" w:hAnsi="標楷體" w:cs="Times New Roman"/>
        </w:rPr>
        <w:t>固定叫</w:t>
      </w:r>
      <w:proofErr w:type="gramEnd"/>
      <w:r w:rsidRPr="00133624">
        <w:rPr>
          <w:rFonts w:ascii="Times New Roman" w:eastAsia="標楷體" w:hAnsi="標楷體" w:cs="Times New Roman"/>
        </w:rPr>
        <w:t>豐原一個送兩桌過來，這兩桌就不會邀請委員來吃，因為這個也沒空那個也沒空，他</w:t>
      </w:r>
      <w:r w:rsidR="004D6467" w:rsidRPr="00133624">
        <w:rPr>
          <w:rFonts w:ascii="Times New Roman" w:eastAsia="標楷體" w:hAnsi="標楷體" w:cs="Times New Roman"/>
        </w:rPr>
        <w:t>乾</w:t>
      </w:r>
      <w:r w:rsidRPr="00133624">
        <w:rPr>
          <w:rFonts w:ascii="Times New Roman" w:eastAsia="標楷體" w:hAnsi="標楷體" w:cs="Times New Roman"/>
        </w:rPr>
        <w:t>脆叫我們幾個來吃，我都吃到不好意思，初一和十五我都幾乎不在家。</w:t>
      </w:r>
      <w:r w:rsidR="00F60313">
        <w:rPr>
          <w:rFonts w:ascii="Times New Roman" w:eastAsia="標楷體" w:hAnsi="Times New Roman" w:cs="Times New Roman"/>
        </w:rPr>
        <w:t>（</w:t>
      </w:r>
      <w:r w:rsidR="004D6467" w:rsidRPr="00133624">
        <w:rPr>
          <w:rFonts w:ascii="Times New Roman" w:eastAsia="標楷體" w:hAnsi="標楷體" w:cs="Times New Roman"/>
        </w:rPr>
        <w:t>陳儀成口述，</w:t>
      </w:r>
      <w:r w:rsidR="00275EAC" w:rsidRPr="00133624">
        <w:rPr>
          <w:rFonts w:ascii="Times New Roman" w:eastAsia="標楷體" w:hAnsi="Times New Roman" w:cs="Times New Roman"/>
        </w:rPr>
        <w:t>2012.05.</w:t>
      </w:r>
      <w:r w:rsidR="004D6467" w:rsidRPr="00133624">
        <w:rPr>
          <w:rFonts w:ascii="Times New Roman" w:eastAsia="標楷體" w:hAnsi="Times New Roman" w:cs="Times New Roman"/>
        </w:rPr>
        <w:t>30</w:t>
      </w:r>
      <w:r w:rsidR="00F60313">
        <w:rPr>
          <w:rFonts w:ascii="Times New Roman" w:eastAsia="標楷體" w:hAnsi="Times New Roman" w:cs="Times New Roman"/>
        </w:rPr>
        <w:t>）</w:t>
      </w:r>
    </w:p>
    <w:p w:rsidR="00312BC1" w:rsidRPr="00133624" w:rsidRDefault="004D6467" w:rsidP="00B85CFF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proofErr w:type="gramStart"/>
      <w:r w:rsidRPr="00133624">
        <w:rPr>
          <w:rFonts w:ascii="Times New Roman" w:hAnsi="Times New Roman" w:cs="Times New Roman"/>
        </w:rPr>
        <w:t>從儀成</w:t>
      </w:r>
      <w:proofErr w:type="gramEnd"/>
      <w:r w:rsidRPr="00133624">
        <w:rPr>
          <w:rFonts w:ascii="Times New Roman" w:hAnsi="Times New Roman" w:cs="Times New Roman"/>
        </w:rPr>
        <w:t>的談話可以看出，委員會沒有人質疑</w:t>
      </w:r>
      <w:r w:rsidR="0070188D" w:rsidRPr="00133624">
        <w:rPr>
          <w:rFonts w:ascii="Times New Roman" w:hAnsi="Times New Roman" w:cs="Times New Roman"/>
        </w:rPr>
        <w:t>周</w:t>
      </w:r>
      <w:r w:rsidRPr="00133624">
        <w:rPr>
          <w:rFonts w:ascii="Times New Roman" w:hAnsi="Times New Roman" w:cs="Times New Roman"/>
        </w:rPr>
        <w:t>全福主持透過</w:t>
      </w:r>
      <w:r w:rsidR="00830C7B" w:rsidRPr="00133624">
        <w:rPr>
          <w:rFonts w:ascii="Times New Roman" w:hAnsi="Times New Roman" w:cs="Times New Roman"/>
        </w:rPr>
        <w:t>廟宇聚財，相反的，反而</w:t>
      </w:r>
      <w:r w:rsidR="008808FF" w:rsidRPr="00133624">
        <w:rPr>
          <w:rFonts w:ascii="Times New Roman" w:hAnsi="Times New Roman" w:cs="Times New Roman"/>
        </w:rPr>
        <w:t>認為他</w:t>
      </w:r>
      <w:r w:rsidR="00830C7B" w:rsidRPr="00133624">
        <w:rPr>
          <w:rFonts w:ascii="Times New Roman" w:hAnsi="Times New Roman" w:cs="Times New Roman"/>
        </w:rPr>
        <w:t>常常自掏腰包宴客聚餐，這也是這些人願意投入廟</w:t>
      </w:r>
      <w:proofErr w:type="gramStart"/>
      <w:r w:rsidR="00830C7B" w:rsidRPr="00133624">
        <w:rPr>
          <w:rFonts w:ascii="Times New Roman" w:hAnsi="Times New Roman" w:cs="Times New Roman"/>
        </w:rPr>
        <w:t>務</w:t>
      </w:r>
      <w:proofErr w:type="gramEnd"/>
      <w:r w:rsidR="00830C7B" w:rsidRPr="00133624">
        <w:rPr>
          <w:rFonts w:ascii="Times New Roman" w:hAnsi="Times New Roman" w:cs="Times New Roman"/>
        </w:rPr>
        <w:t>運作的原因之</w:t>
      </w:r>
      <w:proofErr w:type="gramStart"/>
      <w:r w:rsidR="00830C7B" w:rsidRPr="00133624">
        <w:rPr>
          <w:rFonts w:ascii="Times New Roman" w:hAnsi="Times New Roman" w:cs="Times New Roman"/>
        </w:rPr>
        <w:t>一</w:t>
      </w:r>
      <w:proofErr w:type="gramEnd"/>
      <w:r w:rsidR="00830C7B" w:rsidRPr="00133624">
        <w:rPr>
          <w:rFonts w:ascii="Times New Roman" w:hAnsi="Times New Roman" w:cs="Times New Roman"/>
        </w:rPr>
        <w:t>。至於他的收入則靠日常的農作，目前他仍是竹筍產銷班的成員，若仍有空閒，則協助其兒子送貨。</w:t>
      </w:r>
      <w:r w:rsidR="00997E66" w:rsidRPr="00133624">
        <w:rPr>
          <w:rFonts w:ascii="Times New Roman" w:hAnsi="Times New Roman" w:cs="Times New Roman"/>
        </w:rPr>
        <w:t>州</w:t>
      </w:r>
      <w:proofErr w:type="gramStart"/>
      <w:r w:rsidR="00997E66" w:rsidRPr="00133624">
        <w:rPr>
          <w:rFonts w:ascii="Times New Roman" w:hAnsi="Times New Roman" w:cs="Times New Roman"/>
        </w:rPr>
        <w:t>榤</w:t>
      </w:r>
      <w:proofErr w:type="gramEnd"/>
      <w:r w:rsidR="00997E66" w:rsidRPr="00133624">
        <w:rPr>
          <w:rFonts w:ascii="Times New Roman" w:hAnsi="Times New Roman" w:cs="Times New Roman"/>
        </w:rPr>
        <w:t>說出他的想法：</w:t>
      </w:r>
    </w:p>
    <w:p w:rsidR="00997E66" w:rsidRPr="00133624" w:rsidRDefault="00997E66" w:rsidP="00B85CFF">
      <w:pPr>
        <w:overflowPunct w:val="0"/>
        <w:spacing w:before="240" w:after="240" w:line="360" w:lineRule="exact"/>
        <w:ind w:leftChars="300" w:left="720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他就是經常在講，想要讓</w:t>
      </w:r>
      <w:proofErr w:type="gramStart"/>
      <w:r w:rsidRPr="00133624">
        <w:rPr>
          <w:rFonts w:ascii="Times New Roman" w:eastAsia="標楷體" w:hAnsi="標楷體" w:cs="Times New Roman"/>
        </w:rPr>
        <w:t>這間廟成為</w:t>
      </w:r>
      <w:proofErr w:type="gramEnd"/>
      <w:r w:rsidRPr="00133624">
        <w:rPr>
          <w:rFonts w:ascii="Times New Roman" w:eastAsia="標楷體" w:hAnsi="標楷體" w:cs="Times New Roman"/>
        </w:rPr>
        <w:t>地方廟，讓他成為眾人大家的，</w:t>
      </w:r>
      <w:proofErr w:type="gramStart"/>
      <w:r w:rsidRPr="00133624">
        <w:rPr>
          <w:rFonts w:ascii="Times New Roman" w:eastAsia="標楷體" w:hAnsi="標楷體" w:cs="Times New Roman"/>
        </w:rPr>
        <w:t>不</w:t>
      </w:r>
      <w:proofErr w:type="gramEnd"/>
      <w:r w:rsidRPr="00133624">
        <w:rPr>
          <w:rFonts w:ascii="Times New Roman" w:eastAsia="標楷體" w:hAnsi="標楷體" w:cs="Times New Roman"/>
        </w:rPr>
        <w:t>專屬於他們私人自己在管理而已。其實其他很多地方的廟也都會有這種想法，</w:t>
      </w:r>
      <w:proofErr w:type="gramStart"/>
      <w:r w:rsidRPr="00133624">
        <w:rPr>
          <w:rFonts w:ascii="Times New Roman" w:eastAsia="標楷體" w:hAnsi="標楷體" w:cs="Times New Roman"/>
        </w:rPr>
        <w:t>就是讓廟變成</w:t>
      </w:r>
      <w:proofErr w:type="gramEnd"/>
      <w:r w:rsidRPr="00133624">
        <w:rPr>
          <w:rFonts w:ascii="Times New Roman" w:eastAsia="標楷體" w:hAnsi="標楷體" w:cs="Times New Roman"/>
        </w:rPr>
        <w:t>屬於地方大家的。</w:t>
      </w:r>
      <w:r w:rsidR="00F60313">
        <w:rPr>
          <w:rFonts w:ascii="Times New Roman" w:eastAsia="標楷體" w:hAnsi="Times New Roman" w:cs="Times New Roman"/>
        </w:rPr>
        <w:t>（</w:t>
      </w:r>
      <w:r w:rsidR="00602DA3" w:rsidRPr="00133624">
        <w:rPr>
          <w:rFonts w:ascii="Times New Roman" w:eastAsia="標楷體" w:hAnsi="標楷體" w:cs="Times New Roman"/>
        </w:rPr>
        <w:t>黃州</w:t>
      </w:r>
      <w:proofErr w:type="gramStart"/>
      <w:r w:rsidR="00602DA3" w:rsidRPr="00133624">
        <w:rPr>
          <w:rFonts w:ascii="Times New Roman" w:eastAsia="標楷體" w:hAnsi="標楷體" w:cs="Times New Roman"/>
        </w:rPr>
        <w:t>榤</w:t>
      </w:r>
      <w:proofErr w:type="gramEnd"/>
      <w:r w:rsidR="00602DA3" w:rsidRPr="00133624">
        <w:rPr>
          <w:rFonts w:ascii="Times New Roman" w:eastAsia="標楷體" w:hAnsi="標楷體" w:cs="Times New Roman"/>
        </w:rPr>
        <w:t>口述，</w:t>
      </w:r>
      <w:r w:rsidR="00275EAC" w:rsidRPr="00133624">
        <w:rPr>
          <w:rFonts w:ascii="Times New Roman" w:eastAsia="標楷體" w:hAnsi="Times New Roman" w:cs="Times New Roman"/>
        </w:rPr>
        <w:t>2012.05.</w:t>
      </w:r>
      <w:r w:rsidR="00602DA3" w:rsidRPr="00133624">
        <w:rPr>
          <w:rFonts w:ascii="Times New Roman" w:eastAsia="標楷體" w:hAnsi="Times New Roman" w:cs="Times New Roman"/>
        </w:rPr>
        <w:t>30</w:t>
      </w:r>
      <w:r w:rsidR="00F60313">
        <w:rPr>
          <w:rFonts w:ascii="Times New Roman" w:eastAsia="標楷體" w:hAnsi="Times New Roman" w:cs="Times New Roman"/>
        </w:rPr>
        <w:t>）</w:t>
      </w:r>
    </w:p>
    <w:p w:rsidR="00121E87" w:rsidRPr="00133624" w:rsidRDefault="00F60313" w:rsidP="00CC4D1C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lastRenderedPageBreak/>
        <w:t>（</w:t>
      </w:r>
      <w:r w:rsidR="00B85CFF" w:rsidRPr="00133624">
        <w:rPr>
          <w:rFonts w:ascii="Times New Roman" w:hAnsi="Times New Roman" w:cs="Times New Roman"/>
          <w:bCs/>
          <w:szCs w:val="24"/>
        </w:rPr>
        <w:t>二</w:t>
      </w:r>
      <w:r>
        <w:rPr>
          <w:rFonts w:ascii="Times New Roman" w:hAnsi="Times New Roman" w:cs="Times New Roman"/>
          <w:bCs/>
          <w:szCs w:val="24"/>
        </w:rPr>
        <w:t>）</w:t>
      </w:r>
      <w:r w:rsidR="00827514" w:rsidRPr="00133624">
        <w:rPr>
          <w:rFonts w:ascii="Times New Roman" w:hAnsi="Times New Roman" w:cs="Times New Roman"/>
          <w:bCs/>
          <w:szCs w:val="24"/>
        </w:rPr>
        <w:t>穩定期：</w:t>
      </w:r>
      <w:r w:rsidR="00121E87" w:rsidRPr="00133624">
        <w:rPr>
          <w:rFonts w:ascii="Times New Roman" w:hAnsi="Times New Roman" w:cs="Times New Roman"/>
          <w:bCs/>
          <w:szCs w:val="24"/>
        </w:rPr>
        <w:t>神不靈人靈</w:t>
      </w:r>
    </w:p>
    <w:p w:rsidR="00827514" w:rsidRPr="00133624" w:rsidRDefault="009549E3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神明不會每一</w:t>
      </w:r>
      <w:proofErr w:type="gramStart"/>
      <w:r w:rsidRPr="00133624">
        <w:rPr>
          <w:rFonts w:ascii="Times New Roman" w:hAnsi="Times New Roman" w:cs="Times New Roman"/>
        </w:rPr>
        <w:t>次都靈</w:t>
      </w:r>
      <w:proofErr w:type="gramEnd"/>
      <w:r w:rsidRPr="00133624">
        <w:rPr>
          <w:rFonts w:ascii="Times New Roman" w:hAnsi="Times New Roman" w:cs="Times New Roman"/>
        </w:rPr>
        <w:t>，大家樂盛行的時候，有許多賭徒</w:t>
      </w:r>
      <w:r w:rsidR="003C5C08" w:rsidRPr="00133624">
        <w:rPr>
          <w:rFonts w:ascii="Times New Roman" w:hAnsi="Times New Roman" w:cs="Times New Roman"/>
        </w:rPr>
        <w:t>跑來問明牌，王爺的做法是直接公佈明牌號碼貼在廟門外，</w:t>
      </w:r>
      <w:r w:rsidR="008808FF" w:rsidRPr="00133624">
        <w:rPr>
          <w:rFonts w:ascii="Times New Roman" w:hAnsi="Times New Roman" w:cs="Times New Roman"/>
        </w:rPr>
        <w:t>讓各方信者去揣測，儀成說</w:t>
      </w:r>
      <w:r w:rsidR="00B130FF" w:rsidRPr="00133624">
        <w:rPr>
          <w:rFonts w:ascii="Times New Roman" w:hAnsi="Times New Roman" w:cs="Times New Roman"/>
        </w:rPr>
        <w:t>：</w:t>
      </w:r>
    </w:p>
    <w:p w:rsidR="00B130FF" w:rsidRPr="00133624" w:rsidRDefault="00B130FF" w:rsidP="00CC4D1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你看那些問的人還有解讀出的號碼都會寫在白板上面，等於是</w:t>
      </w:r>
      <w:proofErr w:type="gramStart"/>
      <w:r w:rsidRPr="00133624">
        <w:rPr>
          <w:rFonts w:ascii="Times New Roman" w:eastAsia="標楷體" w:hAnsi="標楷體" w:cs="Times New Roman"/>
        </w:rPr>
        <w:t>寫公牌</w:t>
      </w:r>
      <w:proofErr w:type="gramEnd"/>
      <w:r w:rsidRPr="00133624">
        <w:rPr>
          <w:rFonts w:ascii="Times New Roman" w:eastAsia="標楷體" w:hAnsi="標楷體" w:cs="Times New Roman"/>
        </w:rPr>
        <w:t>出來給大家參考。有人簽中，也有人</w:t>
      </w:r>
      <w:proofErr w:type="gramStart"/>
      <w:r w:rsidRPr="00133624">
        <w:rPr>
          <w:rFonts w:ascii="Times New Roman" w:eastAsia="標楷體" w:hAnsi="標楷體" w:cs="Times New Roman"/>
        </w:rPr>
        <w:t>摃</w:t>
      </w:r>
      <w:proofErr w:type="gramEnd"/>
      <w:r w:rsidRPr="00133624">
        <w:rPr>
          <w:rFonts w:ascii="Times New Roman" w:eastAsia="標楷體" w:hAnsi="標楷體" w:cs="Times New Roman"/>
        </w:rPr>
        <w:t>到不行了。像那個沒有偏財運的人是看不出來的。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標楷體" w:cs="Times New Roman"/>
        </w:rPr>
        <w:t>陳儀成口述，</w:t>
      </w:r>
      <w:r w:rsidR="00275EAC" w:rsidRPr="00133624">
        <w:rPr>
          <w:rFonts w:ascii="Times New Roman" w:eastAsia="標楷體" w:hAnsi="Times New Roman" w:cs="Times New Roman"/>
        </w:rPr>
        <w:t>2012.05.</w:t>
      </w:r>
      <w:r w:rsidRPr="00133624">
        <w:rPr>
          <w:rFonts w:ascii="Times New Roman" w:eastAsia="標楷體" w:hAnsi="Times New Roman" w:cs="Times New Roman"/>
        </w:rPr>
        <w:t>30</w:t>
      </w:r>
      <w:r w:rsidR="00F60313">
        <w:rPr>
          <w:rFonts w:ascii="Times New Roman" w:eastAsia="標楷體" w:hAnsi="Times New Roman" w:cs="Times New Roman"/>
        </w:rPr>
        <w:t>）</w:t>
      </w:r>
    </w:p>
    <w:p w:rsidR="00827514" w:rsidRPr="00133624" w:rsidRDefault="00B130FF" w:rsidP="00CC4D1C">
      <w:pPr>
        <w:overflowPunct w:val="0"/>
        <w:spacing w:line="360" w:lineRule="auto"/>
        <w:ind w:firstLine="482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當我詢問「神明到底靈不靈？」時，副主委陳儀成說：</w:t>
      </w:r>
    </w:p>
    <w:p w:rsidR="00F920C5" w:rsidRPr="00133624" w:rsidRDefault="00B130FF" w:rsidP="00CC4D1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撇開感應不談，我只求保佑我們小孩平安順利這樣而已，</w:t>
      </w:r>
      <w:proofErr w:type="gramStart"/>
      <w:r w:rsidRPr="00133624">
        <w:rPr>
          <w:rFonts w:ascii="Times New Roman" w:eastAsia="標楷體" w:hAnsi="標楷體" w:cs="Times New Roman"/>
        </w:rPr>
        <w:t>如果說做的</w:t>
      </w:r>
      <w:proofErr w:type="gramEnd"/>
      <w:r w:rsidRPr="00133624">
        <w:rPr>
          <w:rFonts w:ascii="Times New Roman" w:eastAsia="標楷體" w:hAnsi="標楷體" w:cs="Times New Roman"/>
        </w:rPr>
        <w:t>部份也不必談了，因為我們如果不做那來的收成，所以我們就是這樣日子一天過著一天。到某一天我們需要多少錢給人，自然會有客人</w:t>
      </w:r>
      <w:proofErr w:type="gramStart"/>
      <w:r w:rsidRPr="00133624">
        <w:rPr>
          <w:rFonts w:ascii="Times New Roman" w:eastAsia="標楷體" w:hAnsi="標楷體" w:cs="Times New Roman"/>
        </w:rPr>
        <w:t>來說某某人</w:t>
      </w:r>
      <w:proofErr w:type="gramEnd"/>
      <w:r w:rsidRPr="00133624">
        <w:rPr>
          <w:rFonts w:ascii="Times New Roman" w:eastAsia="標楷體" w:hAnsi="標楷體" w:cs="Times New Roman"/>
        </w:rPr>
        <w:t>我要香菇，就這樣賣了香菇我們就多少有些小錢進來，這樣我們就不必花腦筋要去跟別人借錢這樣，就等於做事時是非常的順利不用煩惱。</w:t>
      </w:r>
      <w:r w:rsidR="00997E66" w:rsidRPr="00133624">
        <w:rPr>
          <w:rFonts w:ascii="Times New Roman" w:eastAsia="標楷體" w:hAnsi="標楷體" w:cs="Times New Roman"/>
        </w:rPr>
        <w:t>不要說家裡怎樣，只要平平安安的，我認為我們幫神明服務得到這樣也就夠了，若是談有錢沒錢那是我們人為的因素，怎麼可能我每天坐在家裡神明就會保佑我有錢可以收！那是不可能的事，我們也是需要出外努力奮鬥才有收入。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標楷體" w:cs="Times New Roman"/>
        </w:rPr>
        <w:t>陳儀成口述，</w:t>
      </w:r>
      <w:r w:rsidR="00275EAC" w:rsidRPr="00133624">
        <w:rPr>
          <w:rFonts w:ascii="Times New Roman" w:eastAsia="標楷體" w:hAnsi="Times New Roman" w:cs="Times New Roman"/>
        </w:rPr>
        <w:t>2012.5.</w:t>
      </w:r>
      <w:r w:rsidRPr="00133624">
        <w:rPr>
          <w:rFonts w:ascii="Times New Roman" w:eastAsia="標楷體" w:hAnsi="Times New Roman" w:cs="Times New Roman"/>
        </w:rPr>
        <w:t>30</w:t>
      </w:r>
      <w:r w:rsidR="00F60313">
        <w:rPr>
          <w:rFonts w:ascii="Times New Roman" w:eastAsia="標楷體" w:hAnsi="Times New Roman" w:cs="Times New Roman"/>
        </w:rPr>
        <w:t>）</w:t>
      </w:r>
    </w:p>
    <w:p w:rsidR="00F920C5" w:rsidRPr="00133624" w:rsidRDefault="00997E66" w:rsidP="00CC4D1C">
      <w:pPr>
        <w:overflowPunct w:val="0"/>
        <w:spacing w:line="360" w:lineRule="auto"/>
        <w:ind w:firstLine="482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參與廟</w:t>
      </w:r>
      <w:proofErr w:type="gramStart"/>
      <w:r w:rsidRPr="00133624">
        <w:rPr>
          <w:rFonts w:ascii="Times New Roman" w:hAnsi="Times New Roman" w:cs="Times New Roman"/>
        </w:rPr>
        <w:t>務</w:t>
      </w:r>
      <w:proofErr w:type="gramEnd"/>
      <w:r w:rsidRPr="00133624">
        <w:rPr>
          <w:rFonts w:ascii="Times New Roman" w:hAnsi="Times New Roman" w:cs="Times New Roman"/>
        </w:rPr>
        <w:t>頗深的州</w:t>
      </w:r>
      <w:proofErr w:type="gramStart"/>
      <w:r w:rsidRPr="00133624">
        <w:rPr>
          <w:rFonts w:ascii="Times New Roman" w:hAnsi="Times New Roman" w:cs="Times New Roman"/>
        </w:rPr>
        <w:t>榤</w:t>
      </w:r>
      <w:proofErr w:type="gramEnd"/>
      <w:r w:rsidRPr="00133624">
        <w:rPr>
          <w:rFonts w:ascii="Times New Roman" w:hAnsi="Times New Roman" w:cs="Times New Roman"/>
        </w:rPr>
        <w:t>回答</w:t>
      </w:r>
      <w:r w:rsidR="00602DA3" w:rsidRPr="00133624">
        <w:rPr>
          <w:rFonts w:ascii="Times New Roman" w:hAnsi="Times New Roman" w:cs="Times New Roman"/>
        </w:rPr>
        <w:t>更</w:t>
      </w:r>
      <w:r w:rsidRPr="00133624">
        <w:rPr>
          <w:rFonts w:ascii="Times New Roman" w:hAnsi="Times New Roman" w:cs="Times New Roman"/>
        </w:rPr>
        <w:t>令我</w:t>
      </w:r>
      <w:r w:rsidR="00602DA3" w:rsidRPr="00133624">
        <w:rPr>
          <w:rFonts w:ascii="Times New Roman" w:hAnsi="Times New Roman" w:cs="Times New Roman"/>
        </w:rPr>
        <w:t>感到</w:t>
      </w:r>
      <w:r w:rsidRPr="00133624">
        <w:rPr>
          <w:rFonts w:ascii="Times New Roman" w:hAnsi="Times New Roman" w:cs="Times New Roman"/>
        </w:rPr>
        <w:t>驚</w:t>
      </w:r>
      <w:r w:rsidR="00602DA3" w:rsidRPr="00133624">
        <w:rPr>
          <w:rFonts w:ascii="Times New Roman" w:hAnsi="Times New Roman" w:cs="Times New Roman"/>
        </w:rPr>
        <w:t>訝</w:t>
      </w:r>
      <w:r w:rsidRPr="00133624">
        <w:rPr>
          <w:rFonts w:ascii="Times New Roman" w:hAnsi="Times New Roman" w:cs="Times New Roman"/>
        </w:rPr>
        <w:t>：</w:t>
      </w:r>
    </w:p>
    <w:p w:rsidR="00997E66" w:rsidRPr="00133624" w:rsidRDefault="00602DA3" w:rsidP="00275EA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靈驗～嗯</w:t>
      </w:r>
      <w:r w:rsidR="00CC4D1C" w:rsidRPr="00133624">
        <w:rPr>
          <w:rFonts w:ascii="Times New Roman" w:eastAsia="標楷體" w:hAnsi="Times New Roman" w:cs="Times New Roman"/>
        </w:rPr>
        <w:t>…</w:t>
      </w:r>
      <w:proofErr w:type="gramStart"/>
      <w:r w:rsidRPr="00133624">
        <w:rPr>
          <w:rFonts w:ascii="Times New Roman" w:eastAsia="標楷體" w:hAnsi="Times New Roman" w:cs="Times New Roman"/>
        </w:rPr>
        <w:t>…</w:t>
      </w:r>
      <w:proofErr w:type="gramEnd"/>
      <w:r w:rsidRPr="00133624">
        <w:rPr>
          <w:rFonts w:ascii="Times New Roman" w:eastAsia="標楷體" w:hAnsi="標楷體" w:cs="Times New Roman"/>
        </w:rPr>
        <w:t>還好啦！奉天宮</w:t>
      </w:r>
      <w:proofErr w:type="gramStart"/>
      <w:r w:rsidRPr="00133624">
        <w:rPr>
          <w:rFonts w:ascii="Times New Roman" w:eastAsia="標楷體" w:hAnsi="標楷體" w:cs="Times New Roman"/>
        </w:rPr>
        <w:t>衪</w:t>
      </w:r>
      <w:proofErr w:type="gramEnd"/>
      <w:r w:rsidRPr="00133624">
        <w:rPr>
          <w:rFonts w:ascii="Times New Roman" w:eastAsia="標楷體" w:hAnsi="標楷體" w:cs="Times New Roman"/>
        </w:rPr>
        <w:t>是我們這裡的人都沒在問，來的都是別的地方的人，這有很多人是這樣，就我知道的，他們</w:t>
      </w:r>
      <w:proofErr w:type="gramStart"/>
      <w:r w:rsidRPr="00133624">
        <w:rPr>
          <w:rFonts w:ascii="Times New Roman" w:eastAsia="標楷體" w:hAnsi="標楷體" w:cs="Times New Roman"/>
        </w:rPr>
        <w:t>並不是說信或是</w:t>
      </w:r>
      <w:proofErr w:type="gramEnd"/>
      <w:r w:rsidRPr="00133624">
        <w:rPr>
          <w:rFonts w:ascii="Times New Roman" w:eastAsia="標楷體" w:hAnsi="標楷體" w:cs="Times New Roman"/>
        </w:rPr>
        <w:t>不信，他們就是對神明會特別的那個，譬如說，有些人他們會覺得拿很多錢給神明，替神明做事情，這是非常好，但是我自己我是認為若是有一個人生活非常的苦，我會拿錢去幫忙窮苦人家，不見得一定拿</w:t>
      </w:r>
      <w:proofErr w:type="gramStart"/>
      <w:r w:rsidRPr="00133624">
        <w:rPr>
          <w:rFonts w:ascii="Times New Roman" w:eastAsia="標楷體" w:hAnsi="標楷體" w:cs="Times New Roman"/>
        </w:rPr>
        <w:t>錢去宮廟</w:t>
      </w:r>
      <w:proofErr w:type="gramEnd"/>
      <w:r w:rsidRPr="00133624">
        <w:rPr>
          <w:rFonts w:ascii="Times New Roman" w:eastAsia="標楷體" w:hAnsi="標楷體" w:cs="Times New Roman"/>
        </w:rPr>
        <w:t>。但是有些人就會這樣，看到一個非常窮困需要幫助之人，要他拿一、二千元出來幫忙，有的人拿不出來。現在</w:t>
      </w:r>
      <w:proofErr w:type="gramStart"/>
      <w:r w:rsidRPr="00133624">
        <w:rPr>
          <w:rFonts w:ascii="Times New Roman" w:eastAsia="標楷體" w:hAnsi="標楷體" w:cs="Times New Roman"/>
        </w:rPr>
        <w:t>如果說是有關</w:t>
      </w:r>
      <w:proofErr w:type="gramEnd"/>
      <w:r w:rsidRPr="00133624">
        <w:rPr>
          <w:rFonts w:ascii="Times New Roman" w:eastAsia="標楷體" w:hAnsi="標楷體" w:cs="Times New Roman"/>
        </w:rPr>
        <w:t>神明的事，要做什麼缺多少錢，他就拿得出來，很多人是這樣子的。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標楷體" w:cs="Times New Roman"/>
        </w:rPr>
        <w:t>黃州</w:t>
      </w:r>
      <w:proofErr w:type="gramStart"/>
      <w:r w:rsidRPr="00133624">
        <w:rPr>
          <w:rFonts w:ascii="Times New Roman" w:eastAsia="標楷體" w:hAnsi="標楷體" w:cs="Times New Roman"/>
        </w:rPr>
        <w:t>榤</w:t>
      </w:r>
      <w:proofErr w:type="gramEnd"/>
      <w:r w:rsidRPr="00133624">
        <w:rPr>
          <w:rFonts w:ascii="Times New Roman" w:eastAsia="標楷體" w:hAnsi="標楷體" w:cs="Times New Roman"/>
        </w:rPr>
        <w:t>口述，</w:t>
      </w:r>
      <w:r w:rsidR="00275EAC" w:rsidRPr="00133624">
        <w:rPr>
          <w:rFonts w:ascii="Times New Roman" w:eastAsia="標楷體" w:hAnsi="Times New Roman" w:cs="Times New Roman"/>
        </w:rPr>
        <w:t>2012.5.</w:t>
      </w:r>
      <w:r w:rsidRPr="00133624">
        <w:rPr>
          <w:rFonts w:ascii="Times New Roman" w:eastAsia="標楷體" w:hAnsi="Times New Roman" w:cs="Times New Roman"/>
        </w:rPr>
        <w:t>30</w:t>
      </w:r>
      <w:r w:rsidR="00F60313">
        <w:rPr>
          <w:rFonts w:ascii="Times New Roman" w:eastAsia="標楷體" w:hAnsi="Times New Roman" w:cs="Times New Roman"/>
        </w:rPr>
        <w:t>）</w:t>
      </w:r>
    </w:p>
    <w:p w:rsidR="00F06288" w:rsidRPr="00133624" w:rsidRDefault="00F06288" w:rsidP="00CC4D1C">
      <w:pPr>
        <w:overflowPunct w:val="0"/>
        <w:spacing w:line="360" w:lineRule="auto"/>
        <w:ind w:firstLine="482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我訪問主持二兒子對於神明靈驗的看法，他說：</w:t>
      </w:r>
    </w:p>
    <w:p w:rsidR="00F06288" w:rsidRPr="00133624" w:rsidRDefault="00F06288" w:rsidP="00CC4D1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神明辦事情也是要看狀況，如果你的身體有病痛，他現在也不是直接</w:t>
      </w:r>
      <w:proofErr w:type="gramStart"/>
      <w:r w:rsidRPr="00133624">
        <w:rPr>
          <w:rFonts w:ascii="Times New Roman" w:eastAsia="標楷體" w:hAnsi="標楷體" w:cs="Times New Roman"/>
        </w:rPr>
        <w:t>拿爐丹給</w:t>
      </w:r>
      <w:proofErr w:type="gramEnd"/>
      <w:r w:rsidRPr="00133624">
        <w:rPr>
          <w:rFonts w:ascii="Times New Roman" w:eastAsia="標楷體" w:hAnsi="標楷體" w:cs="Times New Roman"/>
        </w:rPr>
        <w:t>你，</w:t>
      </w:r>
      <w:proofErr w:type="gramStart"/>
      <w:r w:rsidRPr="00133624">
        <w:rPr>
          <w:rFonts w:ascii="Times New Roman" w:eastAsia="標楷體" w:hAnsi="標楷體" w:cs="Times New Roman"/>
        </w:rPr>
        <w:t>祂</w:t>
      </w:r>
      <w:proofErr w:type="gramEnd"/>
      <w:r w:rsidRPr="00133624">
        <w:rPr>
          <w:rFonts w:ascii="Times New Roman" w:eastAsia="標楷體" w:hAnsi="標楷體" w:cs="Times New Roman"/>
        </w:rPr>
        <w:t>會叫你去看醫生，給醫生檢查，然後再來告訴</w:t>
      </w:r>
      <w:proofErr w:type="gramStart"/>
      <w:r w:rsidRPr="00133624">
        <w:rPr>
          <w:rFonts w:ascii="Times New Roman" w:eastAsia="標楷體" w:hAnsi="標楷體" w:cs="Times New Roman"/>
        </w:rPr>
        <w:t>祂</w:t>
      </w:r>
      <w:proofErr w:type="gramEnd"/>
      <w:r w:rsidRPr="00133624">
        <w:rPr>
          <w:rFonts w:ascii="Times New Roman" w:eastAsia="標楷體" w:hAnsi="標楷體" w:cs="Times New Roman"/>
        </w:rPr>
        <w:t>是什麼病，有時候會以符水為</w:t>
      </w:r>
      <w:proofErr w:type="gramStart"/>
      <w:r w:rsidRPr="00133624">
        <w:rPr>
          <w:rFonts w:ascii="Times New Roman" w:eastAsia="標楷體" w:hAnsi="標楷體" w:cs="Times New Roman"/>
        </w:rPr>
        <w:t>藥引，</w:t>
      </w:r>
      <w:proofErr w:type="gramEnd"/>
      <w:r w:rsidRPr="00133624">
        <w:rPr>
          <w:rFonts w:ascii="Times New Roman" w:eastAsia="標楷體" w:hAnsi="標楷體" w:cs="Times New Roman"/>
        </w:rPr>
        <w:t>有時候會當場作法祭</w:t>
      </w:r>
      <w:proofErr w:type="gramStart"/>
      <w:r w:rsidRPr="00133624">
        <w:rPr>
          <w:rFonts w:ascii="Times New Roman" w:eastAsia="標楷體" w:hAnsi="標楷體" w:cs="Times New Roman"/>
        </w:rPr>
        <w:t>煞</w:t>
      </w:r>
      <w:proofErr w:type="gramEnd"/>
      <w:r w:rsidRPr="00133624">
        <w:rPr>
          <w:rFonts w:ascii="Times New Roman" w:eastAsia="標楷體" w:hAnsi="標楷體" w:cs="Times New Roman"/>
        </w:rPr>
        <w:t>，有時候會畫符</w:t>
      </w:r>
      <w:proofErr w:type="gramStart"/>
      <w:r w:rsidRPr="00133624">
        <w:rPr>
          <w:rFonts w:ascii="Times New Roman" w:eastAsia="標楷體" w:hAnsi="標楷體" w:cs="Times New Roman"/>
        </w:rPr>
        <w:t>持咒保平安</w:t>
      </w:r>
      <w:proofErr w:type="gramEnd"/>
      <w:r w:rsidRPr="00133624">
        <w:rPr>
          <w:rFonts w:ascii="Times New Roman" w:eastAsia="標楷體" w:hAnsi="Times New Roman" w:cs="Times New Roman"/>
        </w:rPr>
        <w:t>…</w:t>
      </w:r>
      <w:proofErr w:type="gramStart"/>
      <w:r w:rsidR="00CC4D1C" w:rsidRPr="00133624">
        <w:rPr>
          <w:rFonts w:ascii="Times New Roman" w:eastAsia="標楷體" w:hAnsi="Times New Roman" w:cs="Times New Roman"/>
        </w:rPr>
        <w:t>…</w:t>
      </w:r>
      <w:proofErr w:type="gramEnd"/>
      <w:r w:rsidRPr="00133624">
        <w:rPr>
          <w:rFonts w:ascii="Times New Roman" w:eastAsia="標楷體" w:hAnsi="標楷體" w:cs="Times New Roman"/>
        </w:rPr>
        <w:t>，有沒有效在個人啦。</w:t>
      </w:r>
      <w:r w:rsidR="00F60313">
        <w:rPr>
          <w:rFonts w:ascii="Times New Roman" w:eastAsia="標楷體" w:hAnsi="Times New Roman" w:cs="Times New Roman"/>
        </w:rPr>
        <w:t>（</w:t>
      </w:r>
      <w:r w:rsidR="00443109" w:rsidRPr="00133624">
        <w:rPr>
          <w:rFonts w:ascii="Times New Roman" w:eastAsia="標楷體" w:hAnsi="標楷體" w:cs="Times New Roman"/>
        </w:rPr>
        <w:t>周全福次子口述，</w:t>
      </w:r>
      <w:r w:rsidR="00275EAC" w:rsidRPr="00133624">
        <w:rPr>
          <w:rFonts w:ascii="Times New Roman" w:eastAsia="標楷體" w:hAnsi="Times New Roman" w:cs="Times New Roman"/>
        </w:rPr>
        <w:t>2012.5.</w:t>
      </w:r>
      <w:r w:rsidR="00443109" w:rsidRPr="00133624">
        <w:rPr>
          <w:rFonts w:ascii="Times New Roman" w:eastAsia="標楷體" w:hAnsi="Times New Roman" w:cs="Times New Roman"/>
        </w:rPr>
        <w:t>27</w:t>
      </w:r>
      <w:r w:rsidR="00F60313">
        <w:rPr>
          <w:rFonts w:ascii="Times New Roman" w:eastAsia="標楷體" w:hAnsi="Times New Roman" w:cs="Times New Roman"/>
        </w:rPr>
        <w:t>）</w:t>
      </w:r>
    </w:p>
    <w:p w:rsidR="008C12F5" w:rsidRPr="00133624" w:rsidRDefault="00F06288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lastRenderedPageBreak/>
        <w:t>神明不靈驗時，信者自然有一套解釋的邏輯。</w:t>
      </w:r>
      <w:r w:rsidR="001265D5" w:rsidRPr="00133624">
        <w:rPr>
          <w:rFonts w:ascii="Times New Roman" w:hAnsi="Times New Roman" w:cs="Times New Roman"/>
        </w:rPr>
        <w:t>臺灣民間信仰</w:t>
      </w:r>
      <w:r w:rsidR="009A4249" w:rsidRPr="00133624">
        <w:rPr>
          <w:rFonts w:ascii="Times New Roman" w:hAnsi="Times New Roman" w:cs="Times New Roman"/>
        </w:rPr>
        <w:t>是否</w:t>
      </w:r>
      <w:r w:rsidR="001265D5" w:rsidRPr="00133624">
        <w:rPr>
          <w:rFonts w:ascii="Times New Roman" w:hAnsi="Times New Roman" w:cs="Times New Roman"/>
        </w:rPr>
        <w:t>仍停留在</w:t>
      </w:r>
      <w:proofErr w:type="gramStart"/>
      <w:r w:rsidR="001265D5" w:rsidRPr="00133624">
        <w:rPr>
          <w:rFonts w:ascii="Times New Roman" w:hAnsi="Times New Roman" w:cs="Times New Roman"/>
        </w:rPr>
        <w:t>涂</w:t>
      </w:r>
      <w:proofErr w:type="gramEnd"/>
      <w:r w:rsidR="001265D5" w:rsidRPr="00133624">
        <w:rPr>
          <w:rFonts w:ascii="Times New Roman" w:hAnsi="Times New Roman" w:cs="Times New Roman"/>
        </w:rPr>
        <w:t>爾幹所謂的「原始心態」</w:t>
      </w:r>
      <w:r w:rsidRPr="00133624">
        <w:rPr>
          <w:rFonts w:ascii="Times New Roman" w:hAnsi="Times New Roman" w:cs="Times New Roman"/>
        </w:rPr>
        <w:t>，相信神明的力量是無所不能的嗎？</w:t>
      </w:r>
      <w:r w:rsidR="007773FA" w:rsidRPr="00133624">
        <w:rPr>
          <w:rFonts w:ascii="Times New Roman" w:hAnsi="Times New Roman" w:cs="Times New Roman"/>
        </w:rPr>
        <w:t>答案顯然是否定的。</w:t>
      </w:r>
      <w:r w:rsidR="00AC5A76" w:rsidRPr="00133624">
        <w:rPr>
          <w:rFonts w:ascii="Times New Roman" w:hAnsi="Times New Roman" w:cs="Times New Roman"/>
        </w:rPr>
        <w:t>即使主持的妻子病重，主持與兒子求助的仍是現代的醫療科技，王爺的加持與幫助只是輔助的角色，這是民間信仰實踐的開拓者，面對生命課題時理性的態度。</w:t>
      </w:r>
    </w:p>
    <w:p w:rsidR="007E70E8" w:rsidRPr="00133624" w:rsidRDefault="00CC4D1C" w:rsidP="00CC4D1C">
      <w:pPr>
        <w:pStyle w:val="4"/>
        <w:keepNext w:val="0"/>
        <w:widowControl/>
        <w:overflowPunct w:val="0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</w:pPr>
      <w:r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四、</w:t>
      </w:r>
      <w:r w:rsidR="00CE2F48"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宮廟</w:t>
      </w:r>
      <w:r w:rsidR="00240917"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與外圍信仰者的互動關係</w:t>
      </w:r>
    </w:p>
    <w:p w:rsidR="003F43A3" w:rsidRPr="00133624" w:rsidRDefault="003F43A3" w:rsidP="00275EA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只見濟公師父的</w:t>
      </w:r>
      <w:proofErr w:type="gramStart"/>
      <w:r w:rsidRPr="00133624">
        <w:rPr>
          <w:rFonts w:ascii="Times New Roman" w:eastAsia="標楷體" w:hAnsi="標楷體" w:cs="Times New Roman"/>
        </w:rPr>
        <w:t>乩</w:t>
      </w:r>
      <w:proofErr w:type="gramEnd"/>
      <w:r w:rsidRPr="00133624">
        <w:rPr>
          <w:rFonts w:ascii="Times New Roman" w:eastAsia="標楷體" w:hAnsi="標楷體" w:cs="Times New Roman"/>
        </w:rPr>
        <w:t>身以</w:t>
      </w:r>
      <w:proofErr w:type="gramStart"/>
      <w:r w:rsidRPr="00133624">
        <w:rPr>
          <w:rFonts w:ascii="Times New Roman" w:eastAsia="標楷體" w:hAnsi="標楷體" w:cs="Times New Roman"/>
        </w:rPr>
        <w:t>悄</w:t>
      </w:r>
      <w:proofErr w:type="gramEnd"/>
      <w:r w:rsidRPr="00133624">
        <w:rPr>
          <w:rFonts w:ascii="Times New Roman" w:eastAsia="標楷體" w:hAnsi="標楷體" w:cs="Times New Roman"/>
        </w:rPr>
        <w:t>皮的身段在廟</w:t>
      </w:r>
      <w:proofErr w:type="gramStart"/>
      <w:r w:rsidRPr="00133624">
        <w:rPr>
          <w:rFonts w:ascii="Times New Roman" w:eastAsia="標楷體" w:hAnsi="標楷體" w:cs="Times New Roman"/>
        </w:rPr>
        <w:t>埕</w:t>
      </w:r>
      <w:proofErr w:type="gramEnd"/>
      <w:r w:rsidRPr="00133624">
        <w:rPr>
          <w:rFonts w:ascii="Times New Roman" w:eastAsia="標楷體" w:hAnsi="標楷體" w:cs="Times New Roman"/>
        </w:rPr>
        <w:t>前後衝撞，還有一些隨身的香客，也會突然感應，比劃起優美的手勢與身段，人神之間的距離，此刻顯得相當的接近。</w:t>
      </w:r>
      <w:r w:rsidR="00F60313">
        <w:rPr>
          <w:rFonts w:ascii="Times New Roman" w:eastAsia="標楷體" w:hAnsi="Times New Roman" w:cs="Times New Roman"/>
        </w:rPr>
        <w:t>（</w:t>
      </w:r>
      <w:r w:rsidR="00275EAC" w:rsidRPr="00133624">
        <w:rPr>
          <w:rFonts w:ascii="Times New Roman" w:eastAsia="標楷體" w:hAnsi="Times New Roman" w:cs="Times New Roman"/>
        </w:rPr>
        <w:t>2012.4.</w:t>
      </w:r>
      <w:r w:rsidRPr="00133624">
        <w:rPr>
          <w:rFonts w:ascii="Times New Roman" w:eastAsia="標楷體" w:hAnsi="Times New Roman" w:cs="Times New Roman"/>
        </w:rPr>
        <w:t>15</w:t>
      </w:r>
      <w:r w:rsidRPr="00133624">
        <w:rPr>
          <w:rFonts w:ascii="Times New Roman" w:eastAsia="標楷體" w:hAnsi="標楷體" w:cs="Times New Roman"/>
        </w:rPr>
        <w:t>田野筆記摘錄</w:t>
      </w:r>
      <w:r w:rsidR="00F60313">
        <w:rPr>
          <w:rFonts w:ascii="Times New Roman" w:eastAsia="標楷體" w:hAnsi="Times New Roman" w:cs="Times New Roman"/>
        </w:rPr>
        <w:t>）</w:t>
      </w:r>
    </w:p>
    <w:p w:rsidR="005D2179" w:rsidRPr="00133624" w:rsidRDefault="005D2179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2012</w:t>
      </w:r>
      <w:r w:rsidRPr="00133624">
        <w:rPr>
          <w:rFonts w:ascii="Times New Roman" w:hAnsi="Times New Roman" w:cs="Times New Roman"/>
        </w:rPr>
        <w:t>年</w:t>
      </w:r>
      <w:r w:rsidRPr="00133624">
        <w:rPr>
          <w:rFonts w:ascii="Times New Roman" w:hAnsi="Times New Roman" w:cs="Times New Roman"/>
        </w:rPr>
        <w:t>3</w:t>
      </w:r>
      <w:r w:rsidRPr="00133624">
        <w:rPr>
          <w:rFonts w:ascii="Times New Roman" w:hAnsi="Times New Roman" w:cs="Times New Roman"/>
        </w:rPr>
        <w:t>月</w:t>
      </w:r>
      <w:r w:rsidRPr="00133624">
        <w:rPr>
          <w:rFonts w:ascii="Times New Roman" w:hAnsi="Times New Roman" w:cs="Times New Roman"/>
        </w:rPr>
        <w:t>25</w:t>
      </w:r>
      <w:r w:rsidRPr="00133624">
        <w:rPr>
          <w:rFonts w:ascii="Times New Roman" w:hAnsi="Times New Roman" w:cs="Times New Roman"/>
        </w:rPr>
        <w:t>日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農曆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，奉天宮循例由王爺擲</w:t>
      </w:r>
      <w:proofErr w:type="gramStart"/>
      <w:r w:rsidRPr="00133624">
        <w:rPr>
          <w:rFonts w:ascii="Times New Roman" w:hAnsi="Times New Roman" w:cs="Times New Roman"/>
        </w:rPr>
        <w:t>筊</w:t>
      </w:r>
      <w:proofErr w:type="gramEnd"/>
      <w:r w:rsidRPr="00133624">
        <w:rPr>
          <w:rFonts w:ascii="Times New Roman" w:hAnsi="Times New Roman" w:cs="Times New Roman"/>
        </w:rPr>
        <w:t>指示前往鹿港祖廟進香</w:t>
      </w:r>
      <w:r w:rsidRPr="00133624">
        <w:rPr>
          <w:rStyle w:val="aa"/>
          <w:rFonts w:ascii="Times New Roman" w:hAnsi="Times New Roman" w:cs="Times New Roman"/>
        </w:rPr>
        <w:footnoteReference w:id="42"/>
      </w:r>
      <w:r w:rsidRPr="00133624">
        <w:rPr>
          <w:rFonts w:ascii="Times New Roman" w:hAnsi="Times New Roman" w:cs="Times New Roman"/>
        </w:rPr>
        <w:t>，依照往年隔年的慣例，今年預計先行前往苗栗兩間廟宇參拜，下午再行前往鹿港祖廟完成「交香」儀式。早上六點多，我依約前往這偏遠山區的宮廟，擔任王爺</w:t>
      </w:r>
      <w:proofErr w:type="gramStart"/>
      <w:r w:rsidRPr="00133624">
        <w:rPr>
          <w:rFonts w:ascii="Times New Roman" w:hAnsi="Times New Roman" w:cs="Times New Roman"/>
        </w:rPr>
        <w:t>文轎班</w:t>
      </w:r>
      <w:proofErr w:type="gramEnd"/>
      <w:r w:rsidRPr="00133624">
        <w:rPr>
          <w:rFonts w:ascii="Times New Roman" w:hAnsi="Times New Roman" w:cs="Times New Roman"/>
        </w:rPr>
        <w:t>轎夫，這是我第七年的參與，</w:t>
      </w:r>
      <w:proofErr w:type="gramStart"/>
      <w:r w:rsidRPr="00133624">
        <w:rPr>
          <w:rFonts w:ascii="Times New Roman" w:hAnsi="Times New Roman" w:cs="Times New Roman"/>
        </w:rPr>
        <w:t>映入眼廉的</w:t>
      </w:r>
      <w:proofErr w:type="gramEnd"/>
      <w:r w:rsidRPr="00133624">
        <w:rPr>
          <w:rFonts w:ascii="Times New Roman" w:hAnsi="Times New Roman" w:cs="Times New Roman"/>
        </w:rPr>
        <w:t>是電線桿上的王爺</w:t>
      </w:r>
      <w:proofErr w:type="gramStart"/>
      <w:r w:rsidRPr="00133624">
        <w:rPr>
          <w:rFonts w:ascii="Times New Roman" w:hAnsi="Times New Roman" w:cs="Times New Roman"/>
        </w:rPr>
        <w:t>進香黃榜告示</w:t>
      </w:r>
      <w:proofErr w:type="gramEnd"/>
      <w:r w:rsidRPr="00133624">
        <w:rPr>
          <w:rFonts w:ascii="Times New Roman" w:hAnsi="Times New Roman" w:cs="Times New Roman"/>
        </w:rPr>
        <w:t>，上書：「台中濁水奉天宮蘇府王爺擇定於</w:t>
      </w:r>
      <w:r w:rsidRPr="00133624">
        <w:rPr>
          <w:rFonts w:ascii="Times New Roman" w:hAnsi="Times New Roman" w:cs="Times New Roman"/>
          <w:eastAsianLayout w:id="80377856" w:combine="1"/>
        </w:rPr>
        <w:t>國農</w:t>
      </w:r>
      <w:r w:rsidRPr="00133624">
        <w:rPr>
          <w:rFonts w:ascii="Times New Roman" w:hAnsi="Times New Roman" w:cs="Times New Roman"/>
        </w:rPr>
        <w:t>曆</w:t>
      </w:r>
      <w:r w:rsidRPr="00133624">
        <w:rPr>
          <w:rFonts w:ascii="Times New Roman" w:hAnsi="Times New Roman" w:cs="Times New Roman"/>
          <w:eastAsianLayout w:id="80377857" w:combine="1"/>
        </w:rPr>
        <w:t>四月十五日三月二五日</w:t>
      </w:r>
      <w:r w:rsidRPr="00133624">
        <w:rPr>
          <w:rFonts w:ascii="Times New Roman" w:hAnsi="Times New Roman" w:cs="Times New Roman"/>
        </w:rPr>
        <w:t>往鹿港奉天宮進香</w:t>
      </w:r>
      <w:r w:rsidRPr="00133624">
        <w:rPr>
          <w:rFonts w:ascii="Times New Roman" w:hAnsi="Times New Roman" w:cs="Times New Roman"/>
        </w:rPr>
        <w:t>[</w:t>
      </w:r>
      <w:r w:rsidRPr="00133624">
        <w:rPr>
          <w:rFonts w:ascii="Times New Roman" w:hAnsi="Times New Roman" w:cs="Times New Roman"/>
        </w:rPr>
        <w:t>合境平安</w:t>
      </w:r>
      <w:r w:rsidRPr="00133624">
        <w:rPr>
          <w:rFonts w:ascii="Times New Roman" w:hAnsi="Times New Roman" w:cs="Times New Roman"/>
        </w:rPr>
        <w:t>]</w:t>
      </w:r>
      <w:r w:rsidRPr="00133624">
        <w:rPr>
          <w:rFonts w:ascii="Times New Roman" w:hAnsi="Times New Roman" w:cs="Times New Roman"/>
        </w:rPr>
        <w:t>」，在一條寧靜的小路上顯得特別顯目，以符號</w:t>
      </w:r>
      <w:proofErr w:type="gramStart"/>
      <w:r w:rsidRPr="00133624">
        <w:rPr>
          <w:rFonts w:ascii="Times New Roman" w:hAnsi="Times New Roman" w:cs="Times New Roman"/>
        </w:rPr>
        <w:t>象徵聖俗時空</w:t>
      </w:r>
      <w:proofErr w:type="gramEnd"/>
      <w:r w:rsidRPr="00133624">
        <w:rPr>
          <w:rFonts w:ascii="Times New Roman" w:hAnsi="Times New Roman" w:cs="Times New Roman"/>
        </w:rPr>
        <w:t>的斷裂與異質性。以下我將藉由這一場進香活動的展演，去詮釋民間信仰實踐者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宗教人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行動力的來源，在一場被視為「行禮如儀」的例行活動裡，</w:t>
      </w:r>
      <w:proofErr w:type="gramStart"/>
      <w:r w:rsidRPr="00133624">
        <w:rPr>
          <w:rFonts w:ascii="Times New Roman" w:hAnsi="Times New Roman" w:cs="Times New Roman"/>
        </w:rPr>
        <w:t>在聖俗的</w:t>
      </w:r>
      <w:proofErr w:type="gramEnd"/>
      <w:r w:rsidRPr="00133624">
        <w:rPr>
          <w:rFonts w:ascii="Times New Roman" w:hAnsi="Times New Roman" w:cs="Times New Roman"/>
        </w:rPr>
        <w:t>時空轉換中，有那些是我們沒有看到的？</w:t>
      </w:r>
    </w:p>
    <w:p w:rsidR="00A25EF1" w:rsidRPr="00133624" w:rsidRDefault="00F60313" w:rsidP="00CC4D1C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</w:t>
      </w:r>
      <w:r w:rsidR="00CC4D1C" w:rsidRPr="00133624">
        <w:rPr>
          <w:rFonts w:ascii="Times New Roman" w:hAnsi="Times New Roman" w:cs="Times New Roman"/>
          <w:bCs/>
          <w:szCs w:val="24"/>
        </w:rPr>
        <w:t>一</w:t>
      </w:r>
      <w:r>
        <w:rPr>
          <w:rFonts w:ascii="Times New Roman" w:hAnsi="Times New Roman" w:cs="Times New Roman"/>
          <w:bCs/>
          <w:szCs w:val="24"/>
        </w:rPr>
        <w:t>）</w:t>
      </w:r>
      <w:r w:rsidR="00121D44" w:rsidRPr="00133624">
        <w:rPr>
          <w:rFonts w:ascii="Times New Roman" w:hAnsi="Times New Roman" w:cs="Times New Roman"/>
          <w:bCs/>
          <w:szCs w:val="24"/>
        </w:rPr>
        <w:t>與人</w:t>
      </w:r>
      <w:r w:rsidR="00426BD3" w:rsidRPr="00133624">
        <w:rPr>
          <w:rFonts w:ascii="Times New Roman" w:hAnsi="Times New Roman" w:cs="Times New Roman"/>
          <w:bCs/>
          <w:szCs w:val="24"/>
        </w:rPr>
        <w:t>有</w:t>
      </w:r>
      <w:r w:rsidR="00976E13" w:rsidRPr="00133624">
        <w:rPr>
          <w:rFonts w:ascii="Times New Roman" w:hAnsi="Times New Roman" w:cs="Times New Roman"/>
          <w:bCs/>
          <w:szCs w:val="24"/>
        </w:rPr>
        <w:t>約：我來了</w:t>
      </w:r>
    </w:p>
    <w:p w:rsidR="00756D4C" w:rsidRPr="00133624" w:rsidRDefault="00175F49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透過州</w:t>
      </w:r>
      <w:proofErr w:type="gramStart"/>
      <w:r w:rsidRPr="00133624">
        <w:rPr>
          <w:rFonts w:ascii="Times New Roman" w:hAnsi="Times New Roman" w:cs="Times New Roman"/>
        </w:rPr>
        <w:t>榤</w:t>
      </w:r>
      <w:proofErr w:type="gramEnd"/>
      <w:r w:rsidRPr="00133624">
        <w:rPr>
          <w:rFonts w:ascii="Times New Roman" w:hAnsi="Times New Roman" w:cs="Times New Roman"/>
        </w:rPr>
        <w:t>的引薦，我從</w:t>
      </w:r>
      <w:r w:rsidRPr="00133624">
        <w:rPr>
          <w:rFonts w:ascii="Times New Roman" w:hAnsi="Times New Roman" w:cs="Times New Roman"/>
        </w:rPr>
        <w:t>7</w:t>
      </w:r>
      <w:r w:rsidRPr="00133624">
        <w:rPr>
          <w:rFonts w:ascii="Times New Roman" w:hAnsi="Times New Roman" w:cs="Times New Roman"/>
        </w:rPr>
        <w:t>年前開始參與</w:t>
      </w:r>
      <w:proofErr w:type="gramStart"/>
      <w:r w:rsidRPr="00133624">
        <w:rPr>
          <w:rFonts w:ascii="Times New Roman" w:hAnsi="Times New Roman" w:cs="Times New Roman"/>
        </w:rPr>
        <w:t>文轎班</w:t>
      </w:r>
      <w:proofErr w:type="gramEnd"/>
      <w:r w:rsidRPr="00133624">
        <w:rPr>
          <w:rFonts w:ascii="Times New Roman" w:hAnsi="Times New Roman" w:cs="Times New Roman"/>
        </w:rPr>
        <w:t>工作，每年農曆</w:t>
      </w:r>
      <w:r w:rsidRPr="00133624">
        <w:rPr>
          <w:rFonts w:ascii="Times New Roman" w:hAnsi="Times New Roman" w:cs="Times New Roman"/>
        </w:rPr>
        <w:t>3</w:t>
      </w:r>
      <w:r w:rsidR="00963542" w:rsidRPr="00133624">
        <w:rPr>
          <w:rFonts w:ascii="Times New Roman" w:hAnsi="Times New Roman" w:cs="Times New Roman"/>
        </w:rPr>
        <w:t>月，我會接到州</w:t>
      </w:r>
      <w:proofErr w:type="gramStart"/>
      <w:r w:rsidR="00963542" w:rsidRPr="00133624">
        <w:rPr>
          <w:rFonts w:ascii="Times New Roman" w:hAnsi="Times New Roman" w:cs="Times New Roman"/>
        </w:rPr>
        <w:t>榤</w:t>
      </w:r>
      <w:proofErr w:type="gramEnd"/>
      <w:r w:rsidR="00963542" w:rsidRPr="00133624">
        <w:rPr>
          <w:rFonts w:ascii="Times New Roman" w:hAnsi="Times New Roman" w:cs="Times New Roman"/>
        </w:rPr>
        <w:t>詢問參與的意願的電話，從一開始只認識州</w:t>
      </w:r>
      <w:proofErr w:type="gramStart"/>
      <w:r w:rsidR="00963542" w:rsidRPr="00133624">
        <w:rPr>
          <w:rFonts w:ascii="Times New Roman" w:hAnsi="Times New Roman" w:cs="Times New Roman"/>
        </w:rPr>
        <w:t>榤</w:t>
      </w:r>
      <w:proofErr w:type="gramEnd"/>
      <w:r w:rsidR="00963542" w:rsidRPr="00133624">
        <w:rPr>
          <w:rFonts w:ascii="Times New Roman" w:hAnsi="Times New Roman" w:cs="Times New Roman"/>
        </w:rPr>
        <w:t>，隨著參與次數的增加，大多數的</w:t>
      </w:r>
      <w:proofErr w:type="gramStart"/>
      <w:r w:rsidR="00963542" w:rsidRPr="00133624">
        <w:rPr>
          <w:rFonts w:ascii="Times New Roman" w:hAnsi="Times New Roman" w:cs="Times New Roman"/>
        </w:rPr>
        <w:t>文轎班</w:t>
      </w:r>
      <w:proofErr w:type="gramEnd"/>
      <w:r w:rsidR="00121D44" w:rsidRPr="00133624">
        <w:rPr>
          <w:rFonts w:ascii="Times New Roman" w:hAnsi="Times New Roman" w:cs="Times New Roman"/>
        </w:rPr>
        <w:t>成員</w:t>
      </w:r>
      <w:r w:rsidR="00963542" w:rsidRPr="00133624">
        <w:rPr>
          <w:rFonts w:ascii="Times New Roman" w:hAnsi="Times New Roman" w:cs="Times New Roman"/>
        </w:rPr>
        <w:t>我都已經熟識，因此「我來了」成為我們每年見面的招呼語，即使去年州</w:t>
      </w:r>
      <w:proofErr w:type="gramStart"/>
      <w:r w:rsidR="00963542" w:rsidRPr="00133624">
        <w:rPr>
          <w:rFonts w:ascii="Times New Roman" w:hAnsi="Times New Roman" w:cs="Times New Roman"/>
        </w:rPr>
        <w:t>榤</w:t>
      </w:r>
      <w:proofErr w:type="gramEnd"/>
      <w:r w:rsidR="00121D44" w:rsidRPr="00133624">
        <w:rPr>
          <w:rFonts w:ascii="Times New Roman" w:hAnsi="Times New Roman" w:cs="Times New Roman"/>
        </w:rPr>
        <w:t>因</w:t>
      </w:r>
      <w:r w:rsidR="00963542" w:rsidRPr="00133624">
        <w:rPr>
          <w:rFonts w:ascii="Times New Roman" w:hAnsi="Times New Roman" w:cs="Times New Roman"/>
        </w:rPr>
        <w:t>故無法參與，我們仍然有默契的完成整個進香的行程，這</w:t>
      </w:r>
      <w:proofErr w:type="gramStart"/>
      <w:r w:rsidRPr="00133624">
        <w:rPr>
          <w:rFonts w:ascii="Times New Roman" w:hAnsi="Times New Roman" w:cs="Times New Roman"/>
        </w:rPr>
        <w:t>成為轎</w:t>
      </w:r>
      <w:r w:rsidRPr="00133624">
        <w:rPr>
          <w:rFonts w:ascii="Times New Roman" w:hAnsi="Times New Roman" w:cs="Times New Roman"/>
        </w:rPr>
        <w:lastRenderedPageBreak/>
        <w:t>班成員</w:t>
      </w:r>
      <w:proofErr w:type="gramEnd"/>
      <w:r w:rsidRPr="00133624">
        <w:rPr>
          <w:rFonts w:ascii="Times New Roman" w:hAnsi="Times New Roman" w:cs="Times New Roman"/>
        </w:rPr>
        <w:t>每年的約定，除了進香，還包括</w:t>
      </w:r>
      <w:r w:rsidRPr="00133624">
        <w:rPr>
          <w:rFonts w:ascii="Times New Roman" w:hAnsi="Times New Roman" w:cs="Times New Roman"/>
        </w:rPr>
        <w:t>4</w:t>
      </w:r>
      <w:r w:rsidRPr="00133624">
        <w:rPr>
          <w:rFonts w:ascii="Times New Roman" w:hAnsi="Times New Roman" w:cs="Times New Roman"/>
        </w:rPr>
        <w:t>月底宮慶</w:t>
      </w:r>
      <w:proofErr w:type="gramStart"/>
      <w:r w:rsidRPr="00133624">
        <w:rPr>
          <w:rFonts w:ascii="Times New Roman" w:hAnsi="Times New Roman" w:cs="Times New Roman"/>
        </w:rPr>
        <w:t>與爐主送爐</w:t>
      </w:r>
      <w:proofErr w:type="gramEnd"/>
      <w:r w:rsidRPr="00133624">
        <w:rPr>
          <w:rFonts w:ascii="Times New Roman" w:hAnsi="Times New Roman" w:cs="Times New Roman"/>
        </w:rPr>
        <w:t>的宴席，我們會坐在同一桌，交換彼此</w:t>
      </w:r>
      <w:r w:rsidRPr="00133624">
        <w:rPr>
          <w:rFonts w:ascii="Times New Roman" w:hAnsi="Times New Roman" w:cs="Times New Roman"/>
        </w:rPr>
        <w:t>1</w:t>
      </w:r>
      <w:r w:rsidR="00121D44" w:rsidRPr="00133624">
        <w:rPr>
          <w:rFonts w:ascii="Times New Roman" w:hAnsi="Times New Roman" w:cs="Times New Roman"/>
        </w:rPr>
        <w:t>年來生命</w:t>
      </w:r>
      <w:r w:rsidR="00756D4C" w:rsidRPr="00133624">
        <w:rPr>
          <w:rFonts w:ascii="Times New Roman" w:hAnsi="Times New Roman" w:cs="Times New Roman"/>
        </w:rPr>
        <w:t>的</w:t>
      </w:r>
      <w:r w:rsidR="00121D44" w:rsidRPr="00133624">
        <w:rPr>
          <w:rFonts w:ascii="Times New Roman" w:hAnsi="Times New Roman" w:cs="Times New Roman"/>
        </w:rPr>
        <w:t>體悟。除了</w:t>
      </w:r>
      <w:proofErr w:type="gramStart"/>
      <w:r w:rsidR="00121D44" w:rsidRPr="00133624">
        <w:rPr>
          <w:rFonts w:ascii="Times New Roman" w:hAnsi="Times New Roman" w:cs="Times New Roman"/>
        </w:rPr>
        <w:t>文轎班</w:t>
      </w:r>
      <w:proofErr w:type="gramEnd"/>
      <w:r w:rsidR="00121D44" w:rsidRPr="00133624">
        <w:rPr>
          <w:rFonts w:ascii="Times New Roman" w:hAnsi="Times New Roman" w:cs="Times New Roman"/>
        </w:rPr>
        <w:t>，每年固定會出現的陣頭團體有</w:t>
      </w:r>
      <w:r w:rsidR="00756D4C" w:rsidRPr="00133624">
        <w:rPr>
          <w:rFonts w:ascii="Times New Roman" w:hAnsi="Times New Roman" w:cs="Times New Roman"/>
        </w:rPr>
        <w:t>大雅國聖宮開路鼓與神童、舊社</w:t>
      </w:r>
      <w:proofErr w:type="gramStart"/>
      <w:r w:rsidR="00756D4C" w:rsidRPr="00133624">
        <w:rPr>
          <w:rFonts w:ascii="Times New Roman" w:hAnsi="Times New Roman" w:cs="Times New Roman"/>
        </w:rPr>
        <w:t>興安宮北管</w:t>
      </w:r>
      <w:proofErr w:type="gramEnd"/>
      <w:r w:rsidR="00756D4C" w:rsidRPr="00133624">
        <w:rPr>
          <w:rFonts w:ascii="Times New Roman" w:hAnsi="Times New Roman" w:cs="Times New Roman"/>
        </w:rPr>
        <w:t>、以及廍子興安宮的武轎班，舊社里與廍子里與濁水奉天宮有地利的因緣，大雅國聖宮與主持頗有交情</w:t>
      </w:r>
      <w:r w:rsidR="00F60313">
        <w:rPr>
          <w:rFonts w:ascii="Times New Roman" w:hAnsi="Times New Roman" w:cs="Times New Roman"/>
        </w:rPr>
        <w:t>（</w:t>
      </w:r>
      <w:r w:rsidR="00756D4C" w:rsidRPr="00133624">
        <w:rPr>
          <w:rFonts w:ascii="Times New Roman" w:hAnsi="Times New Roman" w:cs="Times New Roman"/>
        </w:rPr>
        <w:t>燒酒伴</w:t>
      </w:r>
      <w:r w:rsidR="00F60313">
        <w:rPr>
          <w:rFonts w:ascii="Times New Roman" w:hAnsi="Times New Roman" w:cs="Times New Roman"/>
        </w:rPr>
        <w:t>）</w:t>
      </w:r>
      <w:r w:rsidR="00756D4C" w:rsidRPr="00133624">
        <w:rPr>
          <w:rFonts w:ascii="Times New Roman" w:hAnsi="Times New Roman" w:cs="Times New Roman"/>
        </w:rPr>
        <w:t>，因此，每年進香幾乎全員出動。相反地，國聖宮大聖爺誕辰，奉天宮委員也會前往祝賀。這些都是由奉天宮廟方主導的參與的團體，另一方面則是廟方與廟方的聯誼。</w:t>
      </w:r>
    </w:p>
    <w:p w:rsidR="00756D4C" w:rsidRPr="00133624" w:rsidRDefault="00756D4C" w:rsidP="00CC4D1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最早的時候進香是兩天一夜，往南部從高雄、雲林到彰化鹿港，後來時間太長了，才改成一天的行程；</w:t>
      </w:r>
      <w:r w:rsidR="00443109" w:rsidRPr="00133624">
        <w:rPr>
          <w:rFonts w:ascii="Times New Roman" w:eastAsia="標楷體" w:hAnsi="標楷體" w:cs="Times New Roman"/>
        </w:rPr>
        <w:t>後來有人提議一年往北，一年往南比較趣味，就開始到苑裡慈雲寺和後龍北極宮，本來還有到其他廟宇，但是印象不好，有的時候是委員不夠熱情，就沒有再去了。</w:t>
      </w:r>
      <w:r w:rsidR="00F60313">
        <w:rPr>
          <w:rFonts w:ascii="Times New Roman" w:eastAsia="標楷體" w:hAnsi="Times New Roman" w:cs="Times New Roman"/>
        </w:rPr>
        <w:t>（</w:t>
      </w:r>
      <w:r w:rsidR="00443109" w:rsidRPr="00133624">
        <w:rPr>
          <w:rFonts w:ascii="Times New Roman" w:eastAsia="標楷體" w:hAnsi="標楷體" w:cs="Times New Roman"/>
        </w:rPr>
        <w:t>訪談周全福，</w:t>
      </w:r>
      <w:r w:rsidR="00275EAC" w:rsidRPr="00133624">
        <w:rPr>
          <w:rFonts w:ascii="Times New Roman" w:eastAsia="標楷體" w:hAnsi="Times New Roman" w:cs="Times New Roman"/>
        </w:rPr>
        <w:t>2012.5.</w:t>
      </w:r>
      <w:r w:rsidR="00443109" w:rsidRPr="00133624">
        <w:rPr>
          <w:rFonts w:ascii="Times New Roman" w:eastAsia="標楷體" w:hAnsi="Times New Roman" w:cs="Times New Roman"/>
        </w:rPr>
        <w:t>30</w:t>
      </w:r>
      <w:r w:rsidR="00F60313">
        <w:rPr>
          <w:rFonts w:ascii="Times New Roman" w:eastAsia="標楷體" w:hAnsi="Times New Roman" w:cs="Times New Roman"/>
        </w:rPr>
        <w:t>）</w:t>
      </w:r>
    </w:p>
    <w:p w:rsidR="003F43A3" w:rsidRPr="00133624" w:rsidRDefault="003F43A3" w:rsidP="000969F8">
      <w:pPr>
        <w:overflowPunct w:val="0"/>
        <w:spacing w:line="360" w:lineRule="auto"/>
        <w:ind w:firstLine="482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以今年</w:t>
      </w:r>
      <w:r w:rsidR="00F60313">
        <w:rPr>
          <w:rFonts w:ascii="Times New Roman" w:hAnsi="Times New Roman" w:cs="Times New Roman"/>
        </w:rPr>
        <w:t>（</w:t>
      </w:r>
      <w:r w:rsidR="00E55836" w:rsidRPr="00133624">
        <w:rPr>
          <w:rFonts w:ascii="Times New Roman" w:hAnsi="Times New Roman" w:cs="Times New Roman"/>
        </w:rPr>
        <w:t>2012</w:t>
      </w:r>
      <w:r w:rsidR="00F60313">
        <w:rPr>
          <w:rFonts w:ascii="Times New Roman" w:hAnsi="Times New Roman" w:cs="Times New Roman"/>
        </w:rPr>
        <w:t>）</w:t>
      </w:r>
      <w:r w:rsidR="00443109" w:rsidRPr="00133624">
        <w:rPr>
          <w:rFonts w:ascii="Times New Roman" w:hAnsi="Times New Roman" w:cs="Times New Roman"/>
        </w:rPr>
        <w:t>進香的第一</w:t>
      </w:r>
      <w:proofErr w:type="gramStart"/>
      <w:r w:rsidR="00443109" w:rsidRPr="00133624">
        <w:rPr>
          <w:rFonts w:ascii="Times New Roman" w:hAnsi="Times New Roman" w:cs="Times New Roman"/>
        </w:rPr>
        <w:t>站通苑慈</w:t>
      </w:r>
      <w:proofErr w:type="gramEnd"/>
      <w:r w:rsidR="00443109" w:rsidRPr="00133624">
        <w:rPr>
          <w:rFonts w:ascii="Times New Roman" w:hAnsi="Times New Roman" w:cs="Times New Roman"/>
        </w:rPr>
        <w:t>雲寺</w:t>
      </w:r>
      <w:r w:rsidRPr="00133624">
        <w:rPr>
          <w:rFonts w:ascii="Times New Roman" w:hAnsi="Times New Roman" w:cs="Times New Roman"/>
        </w:rPr>
        <w:t>為例</w:t>
      </w:r>
      <w:r w:rsidR="00443109" w:rsidRPr="00133624">
        <w:rPr>
          <w:rFonts w:ascii="Times New Roman" w:hAnsi="Times New Roman" w:cs="Times New Roman"/>
        </w:rPr>
        <w:t>，</w:t>
      </w:r>
      <w:r w:rsidR="00E55836" w:rsidRPr="00133624">
        <w:rPr>
          <w:rFonts w:ascii="Times New Roman" w:hAnsi="Times New Roman" w:cs="Times New Roman"/>
        </w:rPr>
        <w:t>進香隊伍</w:t>
      </w:r>
      <w:proofErr w:type="gramStart"/>
      <w:r w:rsidR="00E55836" w:rsidRPr="00133624">
        <w:rPr>
          <w:rFonts w:ascii="Times New Roman" w:hAnsi="Times New Roman" w:cs="Times New Roman"/>
        </w:rPr>
        <w:t>甫</w:t>
      </w:r>
      <w:proofErr w:type="gramEnd"/>
      <w:r w:rsidR="00E55836" w:rsidRPr="00133624">
        <w:rPr>
          <w:rFonts w:ascii="Times New Roman" w:hAnsi="Times New Roman" w:cs="Times New Roman"/>
        </w:rPr>
        <w:t>到，廟方即以熱鬧的鞭炮迎接，接著是行禮如儀的幾個階段，根據這幾年的觀察，我將之分為陣頭會面禮、獻敬</w:t>
      </w:r>
      <w:proofErr w:type="gramStart"/>
      <w:r w:rsidR="00E55836" w:rsidRPr="00133624">
        <w:rPr>
          <w:rFonts w:ascii="Times New Roman" w:hAnsi="Times New Roman" w:cs="Times New Roman"/>
        </w:rPr>
        <w:t>上疏</w:t>
      </w:r>
      <w:proofErr w:type="gramEnd"/>
      <w:r w:rsidR="00E55836" w:rsidRPr="00133624">
        <w:rPr>
          <w:rFonts w:ascii="Times New Roman" w:hAnsi="Times New Roman" w:cs="Times New Roman"/>
        </w:rPr>
        <w:t>、</w:t>
      </w:r>
      <w:proofErr w:type="gramStart"/>
      <w:r w:rsidR="00E55836" w:rsidRPr="00133624">
        <w:rPr>
          <w:rFonts w:ascii="Times New Roman" w:hAnsi="Times New Roman" w:cs="Times New Roman"/>
        </w:rPr>
        <w:t>廟際交</w:t>
      </w:r>
      <w:proofErr w:type="gramEnd"/>
      <w:r w:rsidR="00E55836" w:rsidRPr="00133624">
        <w:rPr>
          <w:rFonts w:ascii="Times New Roman" w:hAnsi="Times New Roman" w:cs="Times New Roman"/>
        </w:rPr>
        <w:t>陪以及拜別禮</w:t>
      </w:r>
      <w:r w:rsidR="000969F8">
        <w:rPr>
          <w:rFonts w:ascii="Times New Roman" w:hAnsi="Times New Roman" w:cs="Times New Roman" w:hint="eastAsia"/>
        </w:rPr>
        <w:t>…</w:t>
      </w:r>
      <w:proofErr w:type="gramStart"/>
      <w:r w:rsidR="000969F8">
        <w:rPr>
          <w:rFonts w:ascii="Times New Roman" w:hAnsi="Times New Roman" w:cs="Times New Roman" w:hint="eastAsia"/>
        </w:rPr>
        <w:t>…</w:t>
      </w:r>
      <w:proofErr w:type="gramEnd"/>
      <w:r w:rsidR="00E55836" w:rsidRPr="00133624">
        <w:rPr>
          <w:rFonts w:ascii="Times New Roman" w:hAnsi="Times New Roman" w:cs="Times New Roman"/>
        </w:rPr>
        <w:t>等。</w:t>
      </w:r>
    </w:p>
    <w:p w:rsidR="00513BCF" w:rsidRPr="00133624" w:rsidRDefault="00E55836" w:rsidP="00CC4D1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當我們將所有「神器」傳下轎車之後，所有工作人員就位，開路鼓、北管樂、琴車演唱會夾雜著雙方的鞭炮聲帶動整個進香的氣氛，這時候遊覽車上的香客會紛紛下車，帶頭的會發下每人</w:t>
      </w:r>
      <w:proofErr w:type="gramStart"/>
      <w:r w:rsidRPr="00133624">
        <w:rPr>
          <w:rFonts w:ascii="Times New Roman" w:eastAsia="標楷體" w:hAnsi="標楷體" w:cs="Times New Roman"/>
        </w:rPr>
        <w:t>一柱香</w:t>
      </w:r>
      <w:proofErr w:type="gramEnd"/>
      <w:r w:rsidRPr="00133624">
        <w:rPr>
          <w:rFonts w:ascii="Times New Roman" w:eastAsia="標楷體" w:hAnsi="標楷體" w:cs="Times New Roman"/>
        </w:rPr>
        <w:t>，跟在陣頭的後方進入廟內，所有的陣</w:t>
      </w:r>
      <w:proofErr w:type="gramStart"/>
      <w:r w:rsidRPr="00133624">
        <w:rPr>
          <w:rFonts w:ascii="Times New Roman" w:eastAsia="標楷體" w:hAnsi="標楷體" w:cs="Times New Roman"/>
        </w:rPr>
        <w:t>頭轎班</w:t>
      </w:r>
      <w:proofErr w:type="gramEnd"/>
      <w:r w:rsidRPr="00133624">
        <w:rPr>
          <w:rFonts w:ascii="Times New Roman" w:eastAsia="標楷體" w:hAnsi="標楷體" w:cs="Times New Roman"/>
        </w:rPr>
        <w:t>必須在廟</w:t>
      </w:r>
      <w:proofErr w:type="gramStart"/>
      <w:r w:rsidRPr="00133624">
        <w:rPr>
          <w:rFonts w:ascii="Times New Roman" w:eastAsia="標楷體" w:hAnsi="標楷體" w:cs="Times New Roman"/>
        </w:rPr>
        <w:t>埕</w:t>
      </w:r>
      <w:proofErr w:type="gramEnd"/>
      <w:r w:rsidRPr="00133624">
        <w:rPr>
          <w:rFonts w:ascii="Times New Roman" w:eastAsia="標楷體" w:hAnsi="標楷體" w:cs="Times New Roman"/>
        </w:rPr>
        <w:t>行禮如儀，當然部份</w:t>
      </w:r>
      <w:proofErr w:type="gramStart"/>
      <w:r w:rsidRPr="00133624">
        <w:rPr>
          <w:rFonts w:ascii="Times New Roman" w:eastAsia="標楷體" w:hAnsi="標楷體" w:cs="Times New Roman"/>
        </w:rPr>
        <w:t>乩</w:t>
      </w:r>
      <w:proofErr w:type="gramEnd"/>
      <w:r w:rsidRPr="00133624">
        <w:rPr>
          <w:rFonts w:ascii="Times New Roman" w:eastAsia="標楷體" w:hAnsi="標楷體" w:cs="Times New Roman"/>
        </w:rPr>
        <w:t>身也會於此時起童，構成整個民俗活動的高潮。</w:t>
      </w:r>
      <w:r w:rsidR="000969F8">
        <w:rPr>
          <w:rFonts w:ascii="Times New Roman" w:eastAsia="標楷體" w:hAnsi="Times New Roman" w:cs="Times New Roman" w:hint="eastAsia"/>
        </w:rPr>
        <w:t>…</w:t>
      </w:r>
      <w:proofErr w:type="gramStart"/>
      <w:r w:rsidR="000969F8">
        <w:rPr>
          <w:rFonts w:ascii="Times New Roman" w:eastAsia="標楷體" w:hAnsi="Times New Roman" w:cs="Times New Roman" w:hint="eastAsia"/>
        </w:rPr>
        <w:t>…</w:t>
      </w:r>
      <w:proofErr w:type="gramEnd"/>
      <w:r w:rsidR="00443109" w:rsidRPr="00133624">
        <w:rPr>
          <w:rFonts w:ascii="Times New Roman" w:eastAsia="標楷體" w:hAnsi="標楷體" w:cs="Times New Roman"/>
        </w:rPr>
        <w:t>入廟儀式以後，接著就是雙方廟宇人員的交流，奉天宮主要幹部與廟</w:t>
      </w:r>
      <w:proofErr w:type="gramStart"/>
      <w:r w:rsidR="00443109" w:rsidRPr="00133624">
        <w:rPr>
          <w:rFonts w:ascii="Times New Roman" w:eastAsia="標楷體" w:hAnsi="標楷體" w:cs="Times New Roman"/>
        </w:rPr>
        <w:t>務</w:t>
      </w:r>
      <w:proofErr w:type="gramEnd"/>
      <w:r w:rsidR="00443109" w:rsidRPr="00133624">
        <w:rPr>
          <w:rFonts w:ascii="Times New Roman" w:eastAsia="標楷體" w:hAnsi="標楷體" w:cs="Times New Roman"/>
        </w:rPr>
        <w:t>人員會被請入慈雲寺辦公室</w:t>
      </w:r>
      <w:r w:rsidR="000969F8">
        <w:rPr>
          <w:rFonts w:ascii="Times New Roman" w:eastAsia="標楷體" w:hAnsi="Times New Roman" w:cs="Times New Roman" w:hint="eastAsia"/>
        </w:rPr>
        <w:t>「</w:t>
      </w:r>
      <w:r w:rsidR="00443109" w:rsidRPr="00133624">
        <w:rPr>
          <w:rFonts w:ascii="Times New Roman" w:eastAsia="標楷體" w:hAnsi="標楷體" w:cs="Times New Roman"/>
        </w:rPr>
        <w:t>奉茶</w:t>
      </w:r>
      <w:r w:rsidR="000969F8">
        <w:rPr>
          <w:rFonts w:ascii="Times New Roman" w:eastAsia="標楷體" w:hAnsi="標楷體" w:cs="Times New Roman" w:hint="eastAsia"/>
        </w:rPr>
        <w:t>」</w:t>
      </w:r>
      <w:r w:rsidR="00443109" w:rsidRPr="00133624">
        <w:rPr>
          <w:rFonts w:ascii="Times New Roman" w:eastAsia="標楷體" w:hAnsi="標楷體" w:cs="Times New Roman"/>
        </w:rPr>
        <w:t>，工作人員與香客則在外頭享用</w:t>
      </w:r>
      <w:r w:rsidR="000969F8">
        <w:rPr>
          <w:rFonts w:ascii="Times New Roman" w:eastAsia="標楷體" w:hAnsi="Times New Roman" w:cs="Times New Roman" w:hint="eastAsia"/>
        </w:rPr>
        <w:t>「</w:t>
      </w:r>
      <w:r w:rsidR="00443109" w:rsidRPr="00133624">
        <w:rPr>
          <w:rFonts w:ascii="Times New Roman" w:eastAsia="標楷體" w:hAnsi="標楷體" w:cs="Times New Roman"/>
        </w:rPr>
        <w:t>點心</w:t>
      </w:r>
      <w:r w:rsidR="000969F8">
        <w:rPr>
          <w:rFonts w:ascii="Times New Roman" w:eastAsia="標楷體" w:hAnsi="標楷體" w:cs="Times New Roman" w:hint="eastAsia"/>
        </w:rPr>
        <w:t>」</w:t>
      </w:r>
      <w:r w:rsidR="00443109" w:rsidRPr="00133624">
        <w:rPr>
          <w:rFonts w:ascii="Times New Roman" w:eastAsia="標楷體" w:hAnsi="標楷體" w:cs="Times New Roman"/>
        </w:rPr>
        <w:t>，這次慈雲寺準備的點心都是素食，卻可以感受到誠意十足，有客家糍粑、炒米粉和什錦湯，根本可以視為豐盛的饗宴，只是午餐時間馬上要到，我實在不敢過度品嚐。</w:t>
      </w:r>
      <w:r w:rsidRPr="00133624">
        <w:rPr>
          <w:rFonts w:ascii="Times New Roman" w:eastAsia="標楷體" w:hAnsi="標楷體" w:cs="Times New Roman"/>
        </w:rPr>
        <w:t>大約十一點北管樂奏起，國聖宮的開路鼓打起熱鬧的節奏，所有陣頭向慈雲</w:t>
      </w:r>
      <w:r w:rsidR="0070188D" w:rsidRPr="00133624">
        <w:rPr>
          <w:rFonts w:ascii="Times New Roman" w:eastAsia="標楷體" w:hAnsi="標楷體" w:cs="Times New Roman"/>
        </w:rPr>
        <w:t>寺</w:t>
      </w:r>
      <w:r w:rsidRPr="00133624">
        <w:rPr>
          <w:rFonts w:ascii="Times New Roman" w:eastAsia="標楷體" w:hAnsi="標楷體" w:cs="Times New Roman"/>
        </w:rPr>
        <w:t>拜別行大小禮，我們就前往下一個參進香的廟宇。</w:t>
      </w:r>
      <w:r w:rsidR="00F60313">
        <w:rPr>
          <w:rFonts w:ascii="Times New Roman" w:eastAsia="標楷體" w:hAnsi="Times New Roman" w:cs="Times New Roman"/>
        </w:rPr>
        <w:t>（</w:t>
      </w:r>
      <w:r w:rsidR="00275EAC" w:rsidRPr="00133624">
        <w:rPr>
          <w:rFonts w:ascii="Times New Roman" w:eastAsia="標楷體" w:hAnsi="Times New Roman" w:cs="Times New Roman"/>
        </w:rPr>
        <w:t>2012.4.</w:t>
      </w:r>
      <w:r w:rsidRPr="00133624">
        <w:rPr>
          <w:rFonts w:ascii="Times New Roman" w:eastAsia="標楷體" w:hAnsi="Times New Roman" w:cs="Times New Roman"/>
        </w:rPr>
        <w:t>15</w:t>
      </w:r>
      <w:r w:rsidRPr="00133624">
        <w:rPr>
          <w:rFonts w:ascii="Times New Roman" w:eastAsia="標楷體" w:hAnsi="標楷體" w:cs="Times New Roman"/>
        </w:rPr>
        <w:t>田野筆記摘錄</w:t>
      </w:r>
      <w:r w:rsidR="00F60313">
        <w:rPr>
          <w:rFonts w:ascii="Times New Roman" w:eastAsia="標楷體" w:hAnsi="Times New Roman" w:cs="Times New Roman"/>
        </w:rPr>
        <w:t>）</w:t>
      </w:r>
    </w:p>
    <w:p w:rsidR="00BF7A7F" w:rsidRPr="00133624" w:rsidRDefault="00E55836" w:rsidP="00CC4D1C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在這一場看似尋常的進香活動中，其實表達是人際互動的過程，</w:t>
      </w:r>
      <w:proofErr w:type="gramStart"/>
      <w:r w:rsidRPr="00133624">
        <w:rPr>
          <w:rFonts w:ascii="Times New Roman" w:hAnsi="Times New Roman" w:cs="Times New Roman"/>
        </w:rPr>
        <w:t>主持稱慈雲</w:t>
      </w:r>
      <w:proofErr w:type="gramEnd"/>
      <w:r w:rsidR="0070188D" w:rsidRPr="00133624">
        <w:rPr>
          <w:rFonts w:ascii="Times New Roman" w:hAnsi="Times New Roman" w:cs="Times New Roman"/>
        </w:rPr>
        <w:t>寺</w:t>
      </w:r>
      <w:r w:rsidRPr="00133624">
        <w:rPr>
          <w:rFonts w:ascii="Times New Roman" w:hAnsi="Times New Roman" w:cs="Times New Roman"/>
        </w:rPr>
        <w:t>為「</w:t>
      </w:r>
      <w:proofErr w:type="gramStart"/>
      <w:r w:rsidRPr="00133624">
        <w:rPr>
          <w:rFonts w:ascii="Times New Roman" w:hAnsi="Times New Roman" w:cs="Times New Roman"/>
        </w:rPr>
        <w:t>交陪廟</w:t>
      </w:r>
      <w:proofErr w:type="gramEnd"/>
      <w:r w:rsidRPr="00133624">
        <w:rPr>
          <w:rFonts w:ascii="Times New Roman" w:hAnsi="Times New Roman" w:cs="Times New Roman"/>
        </w:rPr>
        <w:t>」，雙方廟宇的各類慶典，彼此都會互相邀請前往祝賀，多少「簽」</w:t>
      </w:r>
      <w:r w:rsidRPr="00133624">
        <w:rPr>
          <w:rFonts w:ascii="Times New Roman" w:hAnsi="Times New Roman" w:cs="Times New Roman"/>
        </w:rPr>
        <w:lastRenderedPageBreak/>
        <w:t>一點是必須的</w:t>
      </w:r>
      <w:r w:rsidR="00634EC8" w:rsidRPr="00133624">
        <w:rPr>
          <w:rStyle w:val="aa"/>
          <w:rFonts w:ascii="Times New Roman" w:hAnsi="Times New Roman" w:cs="Times New Roman"/>
        </w:rPr>
        <w:footnoteReference w:id="43"/>
      </w:r>
      <w:r w:rsidR="00326DA6" w:rsidRPr="00133624">
        <w:rPr>
          <w:rFonts w:ascii="Times New Roman" w:hAnsi="Times New Roman" w:cs="Times New Roman"/>
        </w:rPr>
        <w:t>，</w:t>
      </w:r>
      <w:r w:rsidR="00175F49" w:rsidRPr="00133624">
        <w:rPr>
          <w:rFonts w:ascii="Times New Roman" w:hAnsi="Times New Roman" w:cs="Times New Roman"/>
        </w:rPr>
        <w:t>因此，在後來的奉天宮</w:t>
      </w:r>
      <w:proofErr w:type="gramStart"/>
      <w:r w:rsidR="00175F49" w:rsidRPr="00133624">
        <w:rPr>
          <w:rFonts w:ascii="Times New Roman" w:hAnsi="Times New Roman" w:cs="Times New Roman"/>
        </w:rPr>
        <w:t>宮</w:t>
      </w:r>
      <w:proofErr w:type="gramEnd"/>
      <w:r w:rsidR="00175F49" w:rsidRPr="00133624">
        <w:rPr>
          <w:rFonts w:ascii="Times New Roman" w:hAnsi="Times New Roman" w:cs="Times New Roman"/>
        </w:rPr>
        <w:t>慶，席開近</w:t>
      </w:r>
      <w:r w:rsidR="00175F49" w:rsidRPr="00133624">
        <w:rPr>
          <w:rFonts w:ascii="Times New Roman" w:hAnsi="Times New Roman" w:cs="Times New Roman"/>
        </w:rPr>
        <w:t>50</w:t>
      </w:r>
      <w:r w:rsidR="00634EC8" w:rsidRPr="00133624">
        <w:rPr>
          <w:rFonts w:ascii="Times New Roman" w:hAnsi="Times New Roman" w:cs="Times New Roman"/>
        </w:rPr>
        <w:t>桌，慈雲寺委員就</w:t>
      </w:r>
      <w:proofErr w:type="gramStart"/>
      <w:r w:rsidR="00634EC8" w:rsidRPr="00133624">
        <w:rPr>
          <w:rFonts w:ascii="Times New Roman" w:hAnsi="Times New Roman" w:cs="Times New Roman"/>
        </w:rPr>
        <w:t>佔</w:t>
      </w:r>
      <w:proofErr w:type="gramEnd"/>
      <w:r w:rsidR="00634EC8" w:rsidRPr="00133624">
        <w:rPr>
          <w:rFonts w:ascii="Times New Roman" w:hAnsi="Times New Roman" w:cs="Times New Roman"/>
        </w:rPr>
        <w:t>了兩桌，禮金包了一萬兩千元。除了委員之間的交陪，香客的招呼也必須做足面子，因此，每一間廟宇的「點心」都令香客印象深刻。</w:t>
      </w:r>
      <w:r w:rsidR="003E0C84" w:rsidRPr="00133624">
        <w:rPr>
          <w:rFonts w:ascii="Times New Roman" w:hAnsi="Times New Roman" w:cs="Times New Roman"/>
        </w:rPr>
        <w:t>而參與的香客，</w:t>
      </w:r>
      <w:r w:rsidR="00BF7A7F" w:rsidRPr="00133624">
        <w:rPr>
          <w:rFonts w:ascii="Times New Roman" w:hAnsi="Times New Roman" w:cs="Times New Roman"/>
        </w:rPr>
        <w:t>根據我這幾年觀察可以分</w:t>
      </w:r>
      <w:r w:rsidR="003E0C84" w:rsidRPr="00133624">
        <w:rPr>
          <w:rFonts w:ascii="Times New Roman" w:hAnsi="Times New Roman" w:cs="Times New Roman"/>
        </w:rPr>
        <w:t>成</w:t>
      </w:r>
      <w:r w:rsidR="00BF7A7F" w:rsidRPr="00133624">
        <w:rPr>
          <w:rFonts w:ascii="Times New Roman" w:hAnsi="Times New Roman" w:cs="Times New Roman"/>
        </w:rPr>
        <w:t>幾種</w:t>
      </w:r>
      <w:r w:rsidR="00626E41" w:rsidRPr="00133624">
        <w:rPr>
          <w:rFonts w:ascii="Times New Roman" w:hAnsi="Times New Roman" w:cs="Times New Roman"/>
        </w:rPr>
        <w:t>不同的</w:t>
      </w:r>
      <w:r w:rsidR="00BF7A7F" w:rsidRPr="00133624">
        <w:rPr>
          <w:rFonts w:ascii="Times New Roman" w:hAnsi="Times New Roman" w:cs="Times New Roman"/>
        </w:rPr>
        <w:t>類型：</w:t>
      </w:r>
    </w:p>
    <w:p w:rsidR="00E55836" w:rsidRPr="00133624" w:rsidRDefault="00326DA6" w:rsidP="00326DA6">
      <w:pPr>
        <w:pStyle w:val="ab"/>
        <w:overflowPunct w:val="0"/>
        <w:spacing w:line="360" w:lineRule="auto"/>
        <w:ind w:leftChars="0" w:left="0"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１</w:t>
      </w:r>
      <w:r>
        <w:rPr>
          <w:rFonts w:ascii="Times New Roman" w:hAnsi="Times New Roman" w:cs="Times New Roman" w:hint="eastAsia"/>
        </w:rPr>
        <w:t>.</w:t>
      </w:r>
      <w:r w:rsidR="00BF7A7F" w:rsidRPr="00133624">
        <w:rPr>
          <w:rFonts w:ascii="Times New Roman" w:hAnsi="Times New Roman" w:cs="Times New Roman"/>
        </w:rPr>
        <w:t>旅遊的延伸：這可以軍功</w:t>
      </w:r>
      <w:proofErr w:type="gramStart"/>
      <w:r w:rsidR="00BF7A7F" w:rsidRPr="00133624">
        <w:rPr>
          <w:rFonts w:ascii="Times New Roman" w:hAnsi="Times New Roman" w:cs="Times New Roman"/>
        </w:rPr>
        <w:t>寮</w:t>
      </w:r>
      <w:proofErr w:type="gramEnd"/>
      <w:r w:rsidR="00BF7A7F" w:rsidRPr="00133624">
        <w:rPr>
          <w:rFonts w:ascii="Times New Roman" w:hAnsi="Times New Roman" w:cs="Times New Roman"/>
        </w:rPr>
        <w:t>一位熟識的阿姨為代表，她曾經在一所學校的成人識字班擔任班長，過去</w:t>
      </w:r>
      <w:proofErr w:type="gramStart"/>
      <w:r w:rsidR="00BF7A7F" w:rsidRPr="00133624">
        <w:rPr>
          <w:rFonts w:ascii="Times New Roman" w:hAnsi="Times New Roman" w:cs="Times New Roman"/>
        </w:rPr>
        <w:t>在軍福宮</w:t>
      </w:r>
      <w:proofErr w:type="gramEnd"/>
      <w:r w:rsidR="00BF7A7F" w:rsidRPr="00133624">
        <w:rPr>
          <w:rFonts w:ascii="Times New Roman" w:hAnsi="Times New Roman" w:cs="Times New Roman"/>
        </w:rPr>
        <w:t>與福安宮的進香行列中也看過她，不論讀書或旅遊活動，她通常擔任召集人的角色，我問她為什麼參加濁水王爺的進香，她回答：「</w:t>
      </w:r>
      <w:proofErr w:type="gramStart"/>
      <w:r w:rsidR="00BF7A7F" w:rsidRPr="00133624">
        <w:rPr>
          <w:rFonts w:ascii="Times New Roman" w:hAnsi="Times New Roman" w:cs="Times New Roman"/>
        </w:rPr>
        <w:t>人招就</w:t>
      </w:r>
      <w:proofErr w:type="gramEnd"/>
      <w:r w:rsidR="00BF7A7F" w:rsidRPr="00133624">
        <w:rPr>
          <w:rFonts w:ascii="Times New Roman" w:hAnsi="Times New Roman" w:cs="Times New Roman"/>
        </w:rPr>
        <w:t>來了！反正都是出去玩。」</w:t>
      </w:r>
    </w:p>
    <w:p w:rsidR="00BF7A7F" w:rsidRPr="00133624" w:rsidRDefault="00326DA6" w:rsidP="00326DA6">
      <w:pPr>
        <w:pStyle w:val="ab"/>
        <w:overflowPunct w:val="0"/>
        <w:spacing w:line="360" w:lineRule="auto"/>
        <w:ind w:leftChars="0" w:left="0"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 w:rsidR="00BF7A7F" w:rsidRPr="00133624">
        <w:rPr>
          <w:rFonts w:ascii="Times New Roman" w:hAnsi="Times New Roman" w:cs="Times New Roman"/>
        </w:rPr>
        <w:t>還願：</w:t>
      </w:r>
      <w:r w:rsidR="00275EAC" w:rsidRPr="00133624">
        <w:rPr>
          <w:rFonts w:ascii="Times New Roman" w:hAnsi="Times New Roman" w:cs="Times New Roman"/>
        </w:rPr>
        <w:t>有人</w:t>
      </w:r>
      <w:r w:rsidR="000969F8">
        <w:rPr>
          <w:rFonts w:ascii="Times New Roman" w:hAnsi="Times New Roman" w:cs="Times New Roman" w:hint="eastAsia"/>
        </w:rPr>
        <w:t>「</w:t>
      </w:r>
      <w:r w:rsidR="00626E41" w:rsidRPr="00133624">
        <w:rPr>
          <w:rFonts w:ascii="Times New Roman" w:hAnsi="Times New Roman" w:cs="Times New Roman"/>
        </w:rPr>
        <w:t>問事</w:t>
      </w:r>
      <w:r w:rsidR="000969F8">
        <w:rPr>
          <w:rFonts w:ascii="Times New Roman" w:hAnsi="Times New Roman" w:cs="Times New Roman" w:hint="eastAsia"/>
        </w:rPr>
        <w:t>」</w:t>
      </w:r>
      <w:r w:rsidR="00626E41" w:rsidRPr="00133624">
        <w:rPr>
          <w:rFonts w:ascii="Times New Roman" w:hAnsi="Times New Roman" w:cs="Times New Roman"/>
        </w:rPr>
        <w:t>時許下承諾，假如願望可以達成，將負責招攬一車的人來進香，同時也會負責某某陣頭，這個陣頭通常以電子琴花車為主，有些人就在親友的招待下，莫名其妙參與了王爺的進香活動。</w:t>
      </w:r>
    </w:p>
    <w:p w:rsidR="00626E41" w:rsidRPr="00133624" w:rsidRDefault="00326DA6" w:rsidP="00326DA6">
      <w:pPr>
        <w:pStyle w:val="ab"/>
        <w:overflowPunct w:val="0"/>
        <w:spacing w:line="360" w:lineRule="auto"/>
        <w:ind w:leftChars="0" w:left="0"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3.</w:t>
      </w:r>
      <w:r w:rsidR="00626E41" w:rsidRPr="00133624">
        <w:rPr>
          <w:rFonts w:ascii="Times New Roman" w:hAnsi="Times New Roman" w:cs="Times New Roman"/>
        </w:rPr>
        <w:t>民俗的喜好：近幾年本土文化漸受重視，我曾經看過全家一起參與進香活動，大人帶著小孩一起參與，當我問父親參與的動機時，他的回答是：「讓小孩見見識面，不要連拜拜是什麼都不知道。」</w:t>
      </w:r>
    </w:p>
    <w:p w:rsidR="00626E41" w:rsidRPr="00133624" w:rsidRDefault="00326DA6" w:rsidP="00326DA6">
      <w:pPr>
        <w:pStyle w:val="ab"/>
        <w:overflowPunct w:val="0"/>
        <w:spacing w:line="360" w:lineRule="auto"/>
        <w:ind w:leftChars="0" w:left="0" w:firstLineChars="200" w:firstLine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 w:rsidR="00626E41" w:rsidRPr="00133624">
        <w:rPr>
          <w:rFonts w:ascii="Times New Roman" w:hAnsi="Times New Roman" w:cs="Times New Roman"/>
        </w:rPr>
        <w:t>貪小便宜：進香團收費低廉，除了參香廟宇準備的點心之外，還有一頓豐盛的午餐，當神轎回</w:t>
      </w:r>
      <w:proofErr w:type="gramStart"/>
      <w:r w:rsidR="00626E41" w:rsidRPr="00133624">
        <w:rPr>
          <w:rFonts w:ascii="Times New Roman" w:hAnsi="Times New Roman" w:cs="Times New Roman"/>
        </w:rPr>
        <w:t>鸞</w:t>
      </w:r>
      <w:proofErr w:type="gramEnd"/>
      <w:r w:rsidR="00626E41" w:rsidRPr="00133624">
        <w:rPr>
          <w:rFonts w:ascii="Times New Roman" w:hAnsi="Times New Roman" w:cs="Times New Roman"/>
        </w:rPr>
        <w:t>以後，還有所謂的「便菜飯」，沿途吃吃喝喝，許多人會自行準備袋子，將剩菜飯打包，</w:t>
      </w:r>
      <w:proofErr w:type="gramStart"/>
      <w:r w:rsidR="00626E41" w:rsidRPr="00133624">
        <w:rPr>
          <w:rFonts w:ascii="Times New Roman" w:hAnsi="Times New Roman" w:cs="Times New Roman"/>
        </w:rPr>
        <w:t>說是節儉</w:t>
      </w:r>
      <w:proofErr w:type="gramEnd"/>
      <w:r w:rsidR="00626E41" w:rsidRPr="00133624">
        <w:rPr>
          <w:rFonts w:ascii="Times New Roman" w:hAnsi="Times New Roman" w:cs="Times New Roman"/>
        </w:rPr>
        <w:t>也好，基本上是一種貪小便宜的心態。</w:t>
      </w:r>
    </w:p>
    <w:p w:rsidR="00121D44" w:rsidRPr="00133624" w:rsidRDefault="003E0C84" w:rsidP="00CC4D1C">
      <w:pPr>
        <w:overflowPunct w:val="0"/>
        <w:spacing w:line="360" w:lineRule="auto"/>
        <w:ind w:firstLineChars="200" w:firstLine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不論參與的陣</w:t>
      </w:r>
      <w:proofErr w:type="gramStart"/>
      <w:r w:rsidRPr="00133624">
        <w:rPr>
          <w:rFonts w:ascii="Times New Roman" w:hAnsi="Times New Roman" w:cs="Times New Roman"/>
        </w:rPr>
        <w:t>頭轎班</w:t>
      </w:r>
      <w:proofErr w:type="gramEnd"/>
      <w:r w:rsidRPr="00133624">
        <w:rPr>
          <w:rFonts w:ascii="Times New Roman" w:hAnsi="Times New Roman" w:cs="Times New Roman"/>
        </w:rPr>
        <w:t>、</w:t>
      </w:r>
      <w:proofErr w:type="gramStart"/>
      <w:r w:rsidRPr="00133624">
        <w:rPr>
          <w:rFonts w:ascii="Times New Roman" w:hAnsi="Times New Roman" w:cs="Times New Roman"/>
        </w:rPr>
        <w:t>交陪廟委員</w:t>
      </w:r>
      <w:proofErr w:type="gramEnd"/>
      <w:r w:rsidRPr="00133624">
        <w:rPr>
          <w:rFonts w:ascii="Times New Roman" w:hAnsi="Times New Roman" w:cs="Times New Roman"/>
        </w:rPr>
        <w:t>或香客，其實與廟宇的神明信仰關係並不深，他們的參與是處在邊緣位置的消極民間信仰實踐者，</w:t>
      </w:r>
      <w:r w:rsidR="00C31594" w:rsidRPr="00133624">
        <w:rPr>
          <w:rFonts w:ascii="Times New Roman" w:hAnsi="Times New Roman" w:cs="Times New Roman"/>
        </w:rPr>
        <w:t>卻成為一股交織雜的網絡</w:t>
      </w:r>
      <w:r w:rsidR="001E0CBE" w:rsidRPr="00133624">
        <w:rPr>
          <w:rFonts w:ascii="Times New Roman" w:hAnsi="Times New Roman" w:cs="Times New Roman"/>
        </w:rPr>
        <w:t>連帶</w:t>
      </w:r>
      <w:r w:rsidR="00C31594" w:rsidRPr="00133624">
        <w:rPr>
          <w:rFonts w:ascii="Times New Roman" w:hAnsi="Times New Roman" w:cs="Times New Roman"/>
        </w:rPr>
        <w:t>關係，</w:t>
      </w:r>
      <w:r w:rsidRPr="00133624">
        <w:rPr>
          <w:rFonts w:ascii="Times New Roman" w:hAnsi="Times New Roman" w:cs="Times New Roman"/>
        </w:rPr>
        <w:t>當然，他們也隨時可能因為某種因緣，成為積極的信仰實踐者</w:t>
      </w:r>
      <w:r w:rsidR="001E0CBE" w:rsidRPr="00133624">
        <w:rPr>
          <w:rFonts w:ascii="Times New Roman" w:hAnsi="Times New Roman" w:cs="Times New Roman"/>
        </w:rPr>
        <w:t>，成為另一層網絡關係</w:t>
      </w:r>
      <w:r w:rsidRPr="00133624">
        <w:rPr>
          <w:rFonts w:ascii="Times New Roman" w:hAnsi="Times New Roman" w:cs="Times New Roman"/>
        </w:rPr>
        <w:t>。</w:t>
      </w:r>
    </w:p>
    <w:p w:rsidR="00121D44" w:rsidRPr="00133624" w:rsidRDefault="00F60313" w:rsidP="00CC4D1C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</w:t>
      </w:r>
      <w:r w:rsidR="00CC4D1C" w:rsidRPr="00133624">
        <w:rPr>
          <w:rFonts w:ascii="Times New Roman" w:hAnsi="Times New Roman" w:cs="Times New Roman"/>
          <w:bCs/>
          <w:szCs w:val="24"/>
        </w:rPr>
        <w:t>二</w:t>
      </w:r>
      <w:r>
        <w:rPr>
          <w:rFonts w:ascii="Times New Roman" w:hAnsi="Times New Roman" w:cs="Times New Roman"/>
          <w:bCs/>
          <w:szCs w:val="24"/>
        </w:rPr>
        <w:t>）</w:t>
      </w:r>
      <w:r w:rsidR="00426BD3" w:rsidRPr="00133624">
        <w:rPr>
          <w:rFonts w:ascii="Times New Roman" w:hAnsi="Times New Roman" w:cs="Times New Roman"/>
          <w:bCs/>
          <w:szCs w:val="24"/>
        </w:rPr>
        <w:t>與神有約</w:t>
      </w:r>
      <w:r w:rsidR="005D4FF5" w:rsidRPr="00133624">
        <w:rPr>
          <w:rFonts w:ascii="Times New Roman" w:hAnsi="Times New Roman" w:cs="Times New Roman"/>
          <w:bCs/>
          <w:szCs w:val="24"/>
        </w:rPr>
        <w:t>：信守承諾</w:t>
      </w:r>
    </w:p>
    <w:p w:rsidR="00B464F4" w:rsidRPr="00133624" w:rsidRDefault="003E0C84" w:rsidP="00CC4D1C">
      <w:pPr>
        <w:overflowPunct w:val="0"/>
        <w:spacing w:line="360" w:lineRule="auto"/>
        <w:ind w:firstLine="482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廟</w:t>
      </w:r>
      <w:proofErr w:type="gramStart"/>
      <w:r w:rsidRPr="00133624">
        <w:rPr>
          <w:rFonts w:ascii="Times New Roman" w:hAnsi="Times New Roman" w:cs="Times New Roman"/>
        </w:rPr>
        <w:t>務人員與爐主</w:t>
      </w:r>
      <w:proofErr w:type="gramEnd"/>
      <w:r w:rsidRPr="00133624">
        <w:rPr>
          <w:rFonts w:ascii="Times New Roman" w:hAnsi="Times New Roman" w:cs="Times New Roman"/>
        </w:rPr>
        <w:t>的參與屬於民間信仰實踐的積極者，他們主動實現對神明的某種承諾。</w:t>
      </w:r>
      <w:r w:rsidR="005D4FF5" w:rsidRPr="00133624">
        <w:rPr>
          <w:rFonts w:ascii="Times New Roman" w:hAnsi="Times New Roman" w:cs="Times New Roman"/>
        </w:rPr>
        <w:t>奉天宮廟</w:t>
      </w:r>
      <w:proofErr w:type="gramStart"/>
      <w:r w:rsidR="005D4FF5" w:rsidRPr="00133624">
        <w:rPr>
          <w:rFonts w:ascii="Times New Roman" w:hAnsi="Times New Roman" w:cs="Times New Roman"/>
        </w:rPr>
        <w:t>務</w:t>
      </w:r>
      <w:proofErr w:type="gramEnd"/>
      <w:r w:rsidR="005D4FF5" w:rsidRPr="00133624">
        <w:rPr>
          <w:rFonts w:ascii="Times New Roman" w:hAnsi="Times New Roman" w:cs="Times New Roman"/>
        </w:rPr>
        <w:t>委員的產生在前文已</w:t>
      </w:r>
      <w:r w:rsidR="00B464F4" w:rsidRPr="00133624">
        <w:rPr>
          <w:rFonts w:ascii="Times New Roman" w:hAnsi="Times New Roman" w:cs="Times New Roman"/>
        </w:rPr>
        <w:t>有</w:t>
      </w:r>
      <w:r w:rsidR="005D4FF5" w:rsidRPr="00133624">
        <w:rPr>
          <w:rFonts w:ascii="Times New Roman" w:hAnsi="Times New Roman" w:cs="Times New Roman"/>
        </w:rPr>
        <w:t>說明，</w:t>
      </w:r>
      <w:proofErr w:type="gramStart"/>
      <w:r w:rsidR="005D4FF5" w:rsidRPr="00133624">
        <w:rPr>
          <w:rFonts w:ascii="Times New Roman" w:hAnsi="Times New Roman" w:cs="Times New Roman"/>
        </w:rPr>
        <w:t>至於爐</w:t>
      </w:r>
      <w:proofErr w:type="gramEnd"/>
      <w:r w:rsidR="005D4FF5" w:rsidRPr="00133624">
        <w:rPr>
          <w:rFonts w:ascii="Times New Roman" w:hAnsi="Times New Roman" w:cs="Times New Roman"/>
        </w:rPr>
        <w:t>主的產生，凡是有興</w:t>
      </w:r>
      <w:r w:rsidR="005D4FF5" w:rsidRPr="00133624">
        <w:rPr>
          <w:rFonts w:ascii="Times New Roman" w:hAnsi="Times New Roman" w:cs="Times New Roman"/>
        </w:rPr>
        <w:lastRenderedPageBreak/>
        <w:t>趣者皆可參加，在宮慶當天所有人都可以參與爐主擲</w:t>
      </w:r>
      <w:proofErr w:type="gramStart"/>
      <w:r w:rsidR="005D4FF5" w:rsidRPr="00133624">
        <w:rPr>
          <w:rFonts w:ascii="Times New Roman" w:hAnsi="Times New Roman" w:cs="Times New Roman"/>
        </w:rPr>
        <w:t>筊</w:t>
      </w:r>
      <w:proofErr w:type="gramEnd"/>
      <w:r w:rsidR="005D4FF5" w:rsidRPr="00133624">
        <w:rPr>
          <w:rFonts w:ascii="Times New Roman" w:hAnsi="Times New Roman" w:cs="Times New Roman"/>
        </w:rPr>
        <w:t>登記，根據</w:t>
      </w:r>
      <w:proofErr w:type="gramStart"/>
      <w:r w:rsidR="005D4FF5" w:rsidRPr="00133624">
        <w:rPr>
          <w:rFonts w:ascii="Times New Roman" w:hAnsi="Times New Roman" w:cs="Times New Roman"/>
        </w:rPr>
        <w:t>筊</w:t>
      </w:r>
      <w:proofErr w:type="gramEnd"/>
      <w:r w:rsidR="005D4FF5" w:rsidRPr="00133624">
        <w:rPr>
          <w:rFonts w:ascii="Times New Roman" w:hAnsi="Times New Roman" w:cs="Times New Roman"/>
        </w:rPr>
        <w:t>數的多寡，選出大</w:t>
      </w:r>
      <w:r w:rsidR="00B464F4" w:rsidRPr="00133624">
        <w:rPr>
          <w:rFonts w:ascii="Times New Roman" w:hAnsi="Times New Roman" w:cs="Times New Roman"/>
        </w:rPr>
        <w:t>王、二王、三王</w:t>
      </w:r>
      <w:proofErr w:type="gramStart"/>
      <w:r w:rsidR="00B464F4" w:rsidRPr="00133624">
        <w:rPr>
          <w:rFonts w:ascii="Times New Roman" w:hAnsi="Times New Roman" w:cs="Times New Roman"/>
        </w:rPr>
        <w:t>正副爐主</w:t>
      </w:r>
      <w:proofErr w:type="gramEnd"/>
      <w:r w:rsidR="00B464F4" w:rsidRPr="00133624">
        <w:rPr>
          <w:rFonts w:ascii="Times New Roman" w:hAnsi="Times New Roman" w:cs="Times New Roman"/>
        </w:rPr>
        <w:t>共六位，</w:t>
      </w:r>
      <w:proofErr w:type="gramStart"/>
      <w:r w:rsidR="00B464F4" w:rsidRPr="00133624">
        <w:rPr>
          <w:rFonts w:ascii="Times New Roman" w:hAnsi="Times New Roman" w:cs="Times New Roman"/>
        </w:rPr>
        <w:t>儀成描述</w:t>
      </w:r>
      <w:proofErr w:type="gramEnd"/>
      <w:r w:rsidR="00B464F4" w:rsidRPr="00133624">
        <w:rPr>
          <w:rFonts w:ascii="Times New Roman" w:hAnsi="Times New Roman" w:cs="Times New Roman"/>
        </w:rPr>
        <w:t>他從消極信仰者成為積極信仰者的過程</w:t>
      </w:r>
      <w:r w:rsidR="00C31594" w:rsidRPr="00133624">
        <w:rPr>
          <w:rFonts w:ascii="Times New Roman" w:hAnsi="Times New Roman" w:cs="Times New Roman"/>
        </w:rPr>
        <w:t>，從外圍的網絡關係，進入核心網絡</w:t>
      </w:r>
      <w:r w:rsidR="00B464F4" w:rsidRPr="00133624">
        <w:rPr>
          <w:rFonts w:ascii="Times New Roman" w:hAnsi="Times New Roman" w:cs="Times New Roman"/>
        </w:rPr>
        <w:t>：</w:t>
      </w:r>
    </w:p>
    <w:p w:rsidR="00B464F4" w:rsidRPr="00133624" w:rsidRDefault="00B464F4" w:rsidP="005200F5">
      <w:pPr>
        <w:overflowPunct w:val="0"/>
        <w:spacing w:beforeLines="100" w:afterLines="10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大家漸</w:t>
      </w:r>
      <w:proofErr w:type="gramStart"/>
      <w:r w:rsidRPr="00133624">
        <w:rPr>
          <w:rFonts w:ascii="Times New Roman" w:eastAsia="標楷體" w:hAnsi="標楷體" w:cs="Times New Roman"/>
        </w:rPr>
        <w:t>行漸熟了</w:t>
      </w:r>
      <w:proofErr w:type="gramEnd"/>
      <w:r w:rsidRPr="00133624">
        <w:rPr>
          <w:rFonts w:ascii="Times New Roman" w:eastAsia="標楷體" w:hAnsi="標楷體" w:cs="Times New Roman"/>
        </w:rPr>
        <w:t>，因為經常讓他請客，讓他請多了我們自己也會覺得不好意思。後來他就找</w:t>
      </w:r>
      <w:proofErr w:type="gramStart"/>
      <w:r w:rsidRPr="00133624">
        <w:rPr>
          <w:rFonts w:ascii="Times New Roman" w:eastAsia="標楷體" w:hAnsi="標楷體" w:cs="Times New Roman"/>
        </w:rPr>
        <w:t>我擲爐主</w:t>
      </w:r>
      <w:proofErr w:type="gramEnd"/>
      <w:r w:rsidRPr="00133624">
        <w:rPr>
          <w:rFonts w:ascii="Times New Roman" w:eastAsia="標楷體" w:hAnsi="標楷體" w:cs="Times New Roman"/>
        </w:rPr>
        <w:t>，我也不好意思拒絕，那知五、六十個人剛好擲到你，第一次參加就擲到了，</w:t>
      </w:r>
      <w:proofErr w:type="gramStart"/>
      <w:r w:rsidRPr="00133624">
        <w:rPr>
          <w:rFonts w:ascii="Times New Roman" w:eastAsia="標楷體" w:hAnsi="標楷體" w:cs="Times New Roman"/>
        </w:rPr>
        <w:t>所以擲</w:t>
      </w:r>
      <w:proofErr w:type="gramEnd"/>
      <w:r w:rsidRPr="00133624">
        <w:rPr>
          <w:rFonts w:ascii="Times New Roman" w:eastAsia="標楷體" w:hAnsi="標楷體" w:cs="Times New Roman"/>
        </w:rPr>
        <w:t>到之後我們也就接受了，因為畢竟是神明要我們來的。第二年，他們又幫我擲，這一次是擲</w:t>
      </w:r>
      <w:proofErr w:type="gramStart"/>
      <w:r w:rsidRPr="00133624">
        <w:rPr>
          <w:rFonts w:ascii="Times New Roman" w:eastAsia="標楷體" w:hAnsi="標楷體" w:cs="Times New Roman"/>
        </w:rPr>
        <w:t>到副爐主</w:t>
      </w:r>
      <w:proofErr w:type="gramEnd"/>
      <w:r w:rsidRPr="00133624">
        <w:rPr>
          <w:rFonts w:ascii="Times New Roman" w:eastAsia="標楷體" w:hAnsi="標楷體" w:cs="Times New Roman"/>
        </w:rPr>
        <w:t>。第一年我是擲到二王，第二年我是擲到三王，它是</w:t>
      </w:r>
      <w:proofErr w:type="gramStart"/>
      <w:r w:rsidRPr="00133624">
        <w:rPr>
          <w:rFonts w:ascii="Times New Roman" w:eastAsia="標楷體" w:hAnsi="標楷體" w:cs="Times New Roman"/>
        </w:rPr>
        <w:t>正爐副爐共</w:t>
      </w:r>
      <w:proofErr w:type="gramEnd"/>
      <w:r w:rsidRPr="00133624">
        <w:rPr>
          <w:rFonts w:ascii="Times New Roman" w:eastAsia="標楷體" w:hAnsi="標楷體" w:cs="Times New Roman"/>
        </w:rPr>
        <w:t>六位。</w:t>
      </w:r>
      <w:r w:rsidR="00F60313">
        <w:rPr>
          <w:rFonts w:ascii="Times New Roman" w:eastAsia="標楷體" w:hAnsi="Times New Roman" w:cs="Times New Roman"/>
        </w:rPr>
        <w:t>（</w:t>
      </w:r>
      <w:r w:rsidRPr="00133624">
        <w:rPr>
          <w:rFonts w:ascii="Times New Roman" w:eastAsia="標楷體" w:hAnsi="標楷體" w:cs="Times New Roman"/>
        </w:rPr>
        <w:t>陳儀成口述，</w:t>
      </w:r>
      <w:r w:rsidR="00275EAC" w:rsidRPr="00133624">
        <w:rPr>
          <w:rFonts w:ascii="Times New Roman" w:eastAsia="標楷體" w:hAnsi="Times New Roman" w:cs="Times New Roman"/>
        </w:rPr>
        <w:t>2012.4.</w:t>
      </w:r>
      <w:r w:rsidRPr="00133624">
        <w:rPr>
          <w:rFonts w:ascii="Times New Roman" w:eastAsia="標楷體" w:hAnsi="Times New Roman" w:cs="Times New Roman"/>
        </w:rPr>
        <w:t>28</w:t>
      </w:r>
      <w:r w:rsidR="00F60313">
        <w:rPr>
          <w:rFonts w:ascii="Times New Roman" w:eastAsia="標楷體" w:hAnsi="Times New Roman" w:cs="Times New Roman"/>
        </w:rPr>
        <w:t>）</w:t>
      </w:r>
    </w:p>
    <w:p w:rsidR="00B464F4" w:rsidRPr="00133624" w:rsidRDefault="00B464F4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proofErr w:type="gramStart"/>
      <w:r w:rsidRPr="00133624">
        <w:rPr>
          <w:rFonts w:ascii="Times New Roman" w:hAnsi="Times New Roman" w:cs="Times New Roman"/>
        </w:rPr>
        <w:t>正副爐主</w:t>
      </w:r>
      <w:proofErr w:type="gramEnd"/>
      <w:r w:rsidRPr="00133624">
        <w:rPr>
          <w:rFonts w:ascii="Times New Roman" w:hAnsi="Times New Roman" w:cs="Times New Roman"/>
        </w:rPr>
        <w:t>必須要負擔某些為神明服務的工作，這其中包括金錢與勞力的付出，</w:t>
      </w:r>
      <w:proofErr w:type="gramStart"/>
      <w:r w:rsidR="005E7DBC" w:rsidRPr="00133624">
        <w:rPr>
          <w:rFonts w:ascii="Times New Roman" w:hAnsi="Times New Roman" w:cs="Times New Roman"/>
        </w:rPr>
        <w:t>根據儀成的</w:t>
      </w:r>
      <w:proofErr w:type="gramEnd"/>
      <w:r w:rsidR="005E7DBC" w:rsidRPr="00133624">
        <w:rPr>
          <w:rFonts w:ascii="Times New Roman" w:hAnsi="Times New Roman" w:cs="Times New Roman"/>
        </w:rPr>
        <w:t>經驗描述，</w:t>
      </w:r>
      <w:r w:rsidRPr="00133624">
        <w:rPr>
          <w:rFonts w:ascii="Times New Roman" w:hAnsi="Times New Roman" w:cs="Times New Roman"/>
        </w:rPr>
        <w:t>首</w:t>
      </w:r>
      <w:r w:rsidR="00175F49" w:rsidRPr="00133624">
        <w:rPr>
          <w:rFonts w:ascii="Times New Roman" w:hAnsi="Times New Roman" w:cs="Times New Roman"/>
        </w:rPr>
        <w:t>先</w:t>
      </w:r>
      <w:proofErr w:type="gramStart"/>
      <w:r w:rsidR="00175F49" w:rsidRPr="00133624">
        <w:rPr>
          <w:rFonts w:ascii="Times New Roman" w:hAnsi="Times New Roman" w:cs="Times New Roman"/>
        </w:rPr>
        <w:t>新舊爐主</w:t>
      </w:r>
      <w:proofErr w:type="gramEnd"/>
      <w:r w:rsidR="00175F49" w:rsidRPr="00133624">
        <w:rPr>
          <w:rFonts w:ascii="Times New Roman" w:hAnsi="Times New Roman" w:cs="Times New Roman"/>
        </w:rPr>
        <w:t>的交接稱為「送、</w:t>
      </w:r>
      <w:proofErr w:type="gramStart"/>
      <w:r w:rsidR="00175F49" w:rsidRPr="00133624">
        <w:rPr>
          <w:rFonts w:ascii="Times New Roman" w:hAnsi="Times New Roman" w:cs="Times New Roman"/>
        </w:rPr>
        <w:t>接爐</w:t>
      </w:r>
      <w:proofErr w:type="gramEnd"/>
      <w:r w:rsidR="00175F49" w:rsidRPr="00133624">
        <w:rPr>
          <w:rFonts w:ascii="Times New Roman" w:hAnsi="Times New Roman" w:cs="Times New Roman"/>
        </w:rPr>
        <w:t>」，所有陣頭及工作人員的費用要由</w:t>
      </w:r>
      <w:r w:rsidR="00175F49" w:rsidRPr="00133624">
        <w:rPr>
          <w:rFonts w:ascii="Times New Roman" w:hAnsi="Times New Roman" w:cs="Times New Roman"/>
        </w:rPr>
        <w:t>6</w:t>
      </w:r>
      <w:r w:rsidRPr="00133624">
        <w:rPr>
          <w:rFonts w:ascii="Times New Roman" w:hAnsi="Times New Roman" w:cs="Times New Roman"/>
        </w:rPr>
        <w:t>位</w:t>
      </w:r>
      <w:proofErr w:type="gramStart"/>
      <w:r w:rsidRPr="00133624">
        <w:rPr>
          <w:rFonts w:ascii="Times New Roman" w:hAnsi="Times New Roman" w:cs="Times New Roman"/>
        </w:rPr>
        <w:t>正副爐主</w:t>
      </w:r>
      <w:proofErr w:type="gramEnd"/>
      <w:r w:rsidRPr="00133624">
        <w:rPr>
          <w:rFonts w:ascii="Times New Roman" w:hAnsi="Times New Roman" w:cs="Times New Roman"/>
        </w:rPr>
        <w:t>分擔，</w:t>
      </w:r>
      <w:proofErr w:type="gramStart"/>
      <w:r w:rsidRPr="00133624">
        <w:rPr>
          <w:rFonts w:ascii="Times New Roman" w:hAnsi="Times New Roman" w:cs="Times New Roman"/>
        </w:rPr>
        <w:t>一</w:t>
      </w:r>
      <w:proofErr w:type="gramEnd"/>
      <w:r w:rsidRPr="00133624">
        <w:rPr>
          <w:rFonts w:ascii="Times New Roman" w:hAnsi="Times New Roman" w:cs="Times New Roman"/>
        </w:rPr>
        <w:t>個人大概三萬多左</w:t>
      </w:r>
      <w:r w:rsidR="00175F49" w:rsidRPr="00133624">
        <w:rPr>
          <w:rFonts w:ascii="Times New Roman" w:hAnsi="Times New Roman" w:cs="Times New Roman"/>
        </w:rPr>
        <w:t>右，不會超過四萬元，進香當天的誦經團與舞台車也是平均分擔，花費</w:t>
      </w:r>
      <w:r w:rsidR="00175F49" w:rsidRPr="00133624">
        <w:rPr>
          <w:rFonts w:ascii="Times New Roman" w:hAnsi="Times New Roman" w:cs="Times New Roman"/>
        </w:rPr>
        <w:t>1</w:t>
      </w:r>
      <w:r w:rsidRPr="00133624">
        <w:rPr>
          <w:rFonts w:ascii="Times New Roman" w:hAnsi="Times New Roman" w:cs="Times New Roman"/>
        </w:rPr>
        <w:t>人</w:t>
      </w:r>
      <w:r w:rsidR="005E7DBC" w:rsidRPr="00133624">
        <w:rPr>
          <w:rFonts w:ascii="Times New Roman" w:hAnsi="Times New Roman" w:cs="Times New Roman"/>
        </w:rPr>
        <w:t>大概一萬六千元，也就是一年下來大概要花費五萬元，其他是否宴客則自行決定花費金額。對於許多人而言，能夠受到王爺青睞成為爐主是一項榮譽，因此，常有全家一起報名「卜杯」，卻因為「</w:t>
      </w:r>
      <w:proofErr w:type="gramStart"/>
      <w:r w:rsidR="005E7DBC" w:rsidRPr="00133624">
        <w:rPr>
          <w:rFonts w:ascii="Times New Roman" w:hAnsi="Times New Roman" w:cs="Times New Roman"/>
        </w:rPr>
        <w:t>杯數</w:t>
      </w:r>
      <w:proofErr w:type="gramEnd"/>
      <w:r w:rsidR="005E7DBC" w:rsidRPr="00133624">
        <w:rPr>
          <w:rFonts w:ascii="Times New Roman" w:hAnsi="Times New Roman" w:cs="Times New Roman"/>
        </w:rPr>
        <w:t>」不夠而無法擔任的情形，積極參與的原因，一來神明與香爐將在你家的神龕上保佑你全家一整年；二來</w:t>
      </w:r>
      <w:proofErr w:type="gramStart"/>
      <w:r w:rsidR="005E7DBC" w:rsidRPr="00133624">
        <w:rPr>
          <w:rFonts w:ascii="Times New Roman" w:hAnsi="Times New Roman" w:cs="Times New Roman"/>
        </w:rPr>
        <w:t>告天疏</w:t>
      </w:r>
      <w:proofErr w:type="gramEnd"/>
      <w:r w:rsidR="005E7DBC" w:rsidRPr="00133624">
        <w:rPr>
          <w:rFonts w:ascii="Times New Roman" w:hAnsi="Times New Roman" w:cs="Times New Roman"/>
        </w:rPr>
        <w:t>文您們全家大小的名字將列在疏文上，三來與交陪廟宇的交際或「交香」的儀式中，你會成為不可或缺的重要人士。佩上紅色的正</w:t>
      </w:r>
      <w:proofErr w:type="gramStart"/>
      <w:r w:rsidR="005E7DBC" w:rsidRPr="00133624">
        <w:rPr>
          <w:rFonts w:ascii="Times New Roman" w:hAnsi="Times New Roman" w:cs="Times New Roman"/>
        </w:rPr>
        <w:t>副爐主肩</w:t>
      </w:r>
      <w:proofErr w:type="gramEnd"/>
      <w:r w:rsidR="005E7DBC" w:rsidRPr="00133624">
        <w:rPr>
          <w:rFonts w:ascii="Times New Roman" w:hAnsi="Times New Roman" w:cs="Times New Roman"/>
        </w:rPr>
        <w:t>帶，在整個進香的過</w:t>
      </w:r>
      <w:r w:rsidR="00F70091" w:rsidRPr="00133624">
        <w:rPr>
          <w:rFonts w:ascii="Times New Roman" w:hAnsi="Times New Roman" w:cs="Times New Roman"/>
        </w:rPr>
        <w:t>程中，你的地位從一般香客或工作人員，晉升為三位王爺的「庇佑者」。一般研究認為爐主為廟宇「經濟收入」的來源之一，本文則持保留的看法，一年五萬元對於廟宇的營運是杯水車薪，當然有些廟宇會以增設「頭家」的方式，吸納更多的財源，但是，信眾參與的意願自然也會降低，因此，市場經濟的理論仍不適用於此。</w:t>
      </w:r>
    </w:p>
    <w:p w:rsidR="00C31594" w:rsidRPr="00133624" w:rsidRDefault="00F60313" w:rsidP="00CC4D1C">
      <w:pPr>
        <w:overflowPunct w:val="0"/>
        <w:spacing w:line="480" w:lineRule="auto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（</w:t>
      </w:r>
      <w:r w:rsidR="00CC4D1C" w:rsidRPr="00133624">
        <w:rPr>
          <w:rFonts w:ascii="Times New Roman" w:hAnsi="Times New Roman" w:cs="Times New Roman"/>
          <w:bCs/>
          <w:szCs w:val="24"/>
        </w:rPr>
        <w:t>三</w:t>
      </w:r>
      <w:r>
        <w:rPr>
          <w:rFonts w:ascii="Times New Roman" w:hAnsi="Times New Roman" w:cs="Times New Roman"/>
          <w:bCs/>
          <w:szCs w:val="24"/>
        </w:rPr>
        <w:t>）</w:t>
      </w:r>
      <w:r w:rsidR="00C31594" w:rsidRPr="00133624">
        <w:rPr>
          <w:rFonts w:ascii="Times New Roman" w:hAnsi="Times New Roman" w:cs="Times New Roman"/>
          <w:bCs/>
          <w:szCs w:val="24"/>
        </w:rPr>
        <w:t>神明的抽象：</w:t>
      </w:r>
      <w:r w:rsidR="001E0CBE" w:rsidRPr="00133624">
        <w:rPr>
          <w:rFonts w:ascii="Times New Roman" w:hAnsi="Times New Roman" w:cs="Times New Roman"/>
          <w:bCs/>
          <w:szCs w:val="24"/>
        </w:rPr>
        <w:t>信仰的變異</w:t>
      </w:r>
    </w:p>
    <w:p w:rsidR="00C31594" w:rsidRPr="00133624" w:rsidRDefault="00C31594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民間信仰的實踐者，除了與人的約定之外，也是一場人</w:t>
      </w:r>
      <w:proofErr w:type="gramStart"/>
      <w:r w:rsidRPr="00133624">
        <w:rPr>
          <w:rFonts w:ascii="Times New Roman" w:hAnsi="Times New Roman" w:cs="Times New Roman"/>
        </w:rPr>
        <w:t>神間的約定</w:t>
      </w:r>
      <w:proofErr w:type="gramEnd"/>
      <w:r w:rsidRPr="00133624">
        <w:rPr>
          <w:rFonts w:ascii="Times New Roman" w:hAnsi="Times New Roman" w:cs="Times New Roman"/>
        </w:rPr>
        <w:t>，只是對於信仰神明，實踐者充滿了變異性。雖然我的參與從對人的承諾，經過幾年以後</w:t>
      </w:r>
      <w:r w:rsidRPr="00133624">
        <w:rPr>
          <w:rFonts w:ascii="Times New Roman" w:hAnsi="Times New Roman" w:cs="Times New Roman"/>
        </w:rPr>
        <w:lastRenderedPageBreak/>
        <w:t>轉而為對神明的承諾，可是，我對於「蘇府王爺」的認識相當有限</w:t>
      </w:r>
      <w:r w:rsidRPr="00133624">
        <w:rPr>
          <w:rStyle w:val="aa"/>
          <w:rFonts w:ascii="Times New Roman" w:hAnsi="Times New Roman" w:cs="Times New Roman"/>
        </w:rPr>
        <w:footnoteReference w:id="44"/>
      </w:r>
      <w:r w:rsidRPr="00133624">
        <w:rPr>
          <w:rFonts w:ascii="Times New Roman" w:hAnsi="Times New Roman" w:cs="Times New Roman"/>
        </w:rPr>
        <w:t>，後來我才知道大的大部份夥伴，其實對於蘇府王爺的認識都不多。以下是我與州</w:t>
      </w:r>
      <w:proofErr w:type="gramStart"/>
      <w:r w:rsidRPr="00133624">
        <w:rPr>
          <w:rFonts w:ascii="Times New Roman" w:hAnsi="Times New Roman" w:cs="Times New Roman"/>
        </w:rPr>
        <w:t>榤</w:t>
      </w:r>
      <w:proofErr w:type="gramEnd"/>
      <w:r w:rsidRPr="00133624">
        <w:rPr>
          <w:rFonts w:ascii="Times New Roman" w:hAnsi="Times New Roman" w:cs="Times New Roman"/>
        </w:rPr>
        <w:t>與同屬</w:t>
      </w:r>
      <w:proofErr w:type="gramStart"/>
      <w:r w:rsidRPr="00133624">
        <w:rPr>
          <w:rFonts w:ascii="Times New Roman" w:hAnsi="Times New Roman" w:cs="Times New Roman"/>
        </w:rPr>
        <w:t>文轎班</w:t>
      </w:r>
      <w:proofErr w:type="gramEnd"/>
      <w:r w:rsidRPr="00133624">
        <w:rPr>
          <w:rFonts w:ascii="Times New Roman" w:hAnsi="Times New Roman" w:cs="Times New Roman"/>
        </w:rPr>
        <w:t>許大哥的訪談：</w:t>
      </w:r>
    </w:p>
    <w:p w:rsidR="00C31594" w:rsidRPr="00133624" w:rsidRDefault="00C31594" w:rsidP="00CC4D1C">
      <w:pPr>
        <w:overflowPunct w:val="0"/>
        <w:spacing w:before="240" w:line="360" w:lineRule="exact"/>
        <w:ind w:leftChars="300" w:left="720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我：我們庄頭這邊供奉王爺的多不多？</w:t>
      </w:r>
    </w:p>
    <w:p w:rsidR="00C31594" w:rsidRPr="00133624" w:rsidRDefault="00C31594" w:rsidP="00CC4D1C">
      <w:pPr>
        <w:overflowPunct w:val="0"/>
        <w:spacing w:line="360" w:lineRule="exact"/>
        <w:ind w:leftChars="300" w:left="720"/>
        <w:rPr>
          <w:rFonts w:ascii="Times New Roman" w:eastAsia="標楷體" w:hAnsi="Times New Roman" w:cs="Times New Roman"/>
        </w:rPr>
      </w:pPr>
      <w:proofErr w:type="gramStart"/>
      <w:r w:rsidRPr="00133624">
        <w:rPr>
          <w:rFonts w:ascii="Times New Roman" w:eastAsia="標楷體" w:hAnsi="標楷體" w:cs="Times New Roman"/>
        </w:rPr>
        <w:t>榤</w:t>
      </w:r>
      <w:proofErr w:type="gramEnd"/>
      <w:r w:rsidRPr="00133624">
        <w:rPr>
          <w:rFonts w:ascii="Times New Roman" w:eastAsia="標楷體" w:hAnsi="標楷體" w:cs="Times New Roman"/>
        </w:rPr>
        <w:t>：王爺喔</w:t>
      </w:r>
      <w:r w:rsidRPr="00133624">
        <w:rPr>
          <w:rFonts w:ascii="Times New Roman" w:eastAsia="標楷體" w:hAnsi="Times New Roman" w:cs="Times New Roman"/>
        </w:rPr>
        <w:t>…</w:t>
      </w:r>
      <w:r w:rsidRPr="00133624">
        <w:rPr>
          <w:rFonts w:ascii="Times New Roman" w:eastAsia="標楷體" w:hAnsi="標楷體" w:cs="Times New Roman"/>
        </w:rPr>
        <w:t>好像沒有幾個喔！我知道關聖帝君的很多，</w:t>
      </w:r>
    </w:p>
    <w:p w:rsidR="00C31594" w:rsidRPr="00133624" w:rsidRDefault="00C31594" w:rsidP="00CC4D1C">
      <w:pPr>
        <w:overflowPunct w:val="0"/>
        <w:spacing w:line="360" w:lineRule="exact"/>
        <w:ind w:leftChars="300" w:left="720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我：蘇府王爺你了解嗎？</w:t>
      </w:r>
    </w:p>
    <w:p w:rsidR="00C31594" w:rsidRPr="00133624" w:rsidRDefault="00C31594" w:rsidP="00CC4D1C">
      <w:pPr>
        <w:overflowPunct w:val="0"/>
        <w:spacing w:line="360" w:lineRule="exact"/>
        <w:ind w:leftChars="300" w:left="720"/>
        <w:rPr>
          <w:rFonts w:ascii="Times New Roman" w:eastAsia="標楷體" w:hAnsi="Times New Roman" w:cs="Times New Roman"/>
        </w:rPr>
      </w:pPr>
      <w:proofErr w:type="gramStart"/>
      <w:r w:rsidRPr="00133624">
        <w:rPr>
          <w:rFonts w:ascii="Times New Roman" w:eastAsia="標楷體" w:hAnsi="標楷體" w:cs="Times New Roman"/>
        </w:rPr>
        <w:t>榤</w:t>
      </w:r>
      <w:proofErr w:type="gramEnd"/>
      <w:r w:rsidRPr="00133624">
        <w:rPr>
          <w:rFonts w:ascii="Times New Roman" w:eastAsia="標楷體" w:hAnsi="標楷體" w:cs="Times New Roman"/>
        </w:rPr>
        <w:t>：沒有，並不了解。</w:t>
      </w:r>
    </w:p>
    <w:p w:rsidR="00C31594" w:rsidRPr="00133624" w:rsidRDefault="00C31594" w:rsidP="00CC4D1C">
      <w:pPr>
        <w:overflowPunct w:val="0"/>
        <w:spacing w:line="360" w:lineRule="exact"/>
        <w:ind w:leftChars="300" w:left="720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我：都不了解喔！但是你每年都在參與？</w:t>
      </w:r>
    </w:p>
    <w:p w:rsidR="00C31594" w:rsidRPr="00133624" w:rsidRDefault="00C31594" w:rsidP="00CC4D1C">
      <w:pPr>
        <w:overflowPunct w:val="0"/>
        <w:spacing w:line="360" w:lineRule="exact"/>
        <w:ind w:leftChars="300" w:left="720"/>
        <w:rPr>
          <w:rFonts w:ascii="Times New Roman" w:eastAsia="標楷體" w:hAnsi="Times New Roman" w:cs="Times New Roman"/>
        </w:rPr>
      </w:pPr>
      <w:proofErr w:type="gramStart"/>
      <w:r w:rsidRPr="00133624">
        <w:rPr>
          <w:rFonts w:ascii="Times New Roman" w:eastAsia="標楷體" w:hAnsi="標楷體" w:cs="Times New Roman"/>
        </w:rPr>
        <w:t>榤</w:t>
      </w:r>
      <w:proofErr w:type="gramEnd"/>
      <w:r w:rsidRPr="00133624">
        <w:rPr>
          <w:rFonts w:ascii="Times New Roman" w:eastAsia="標楷體" w:hAnsi="標楷體" w:cs="Times New Roman"/>
        </w:rPr>
        <w:t>：主持來找就去幫忙，神明我不知道。</w:t>
      </w:r>
    </w:p>
    <w:p w:rsidR="00C31594" w:rsidRPr="00133624" w:rsidRDefault="00C31594" w:rsidP="00CC4D1C">
      <w:pPr>
        <w:overflowPunct w:val="0"/>
        <w:spacing w:line="360" w:lineRule="exact"/>
        <w:ind w:leftChars="300" w:left="720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鼎：許大哥也是嗎？</w:t>
      </w:r>
    </w:p>
    <w:p w:rsidR="00C31594" w:rsidRPr="00133624" w:rsidRDefault="00C31594" w:rsidP="00CC4D1C">
      <w:pPr>
        <w:overflowPunct w:val="0"/>
        <w:spacing w:after="240" w:line="360" w:lineRule="exact"/>
        <w:ind w:leftChars="300" w:left="720"/>
        <w:rPr>
          <w:rFonts w:ascii="標楷體" w:eastAsia="標楷體" w:hAnsi="標楷體" w:cs="Times New Roman"/>
        </w:rPr>
      </w:pPr>
      <w:r w:rsidRPr="00133624">
        <w:rPr>
          <w:rFonts w:ascii="標楷體" w:eastAsia="標楷體" w:hAnsi="標楷體" w:cs="Times New Roman"/>
        </w:rPr>
        <w:t>許：對啊！我是州</w:t>
      </w:r>
      <w:proofErr w:type="gramStart"/>
      <w:r w:rsidRPr="00133624">
        <w:rPr>
          <w:rFonts w:ascii="標楷體" w:eastAsia="標楷體" w:hAnsi="標楷體" w:cs="Times New Roman"/>
        </w:rPr>
        <w:t>榤</w:t>
      </w:r>
      <w:proofErr w:type="gramEnd"/>
      <w:r w:rsidRPr="00133624">
        <w:rPr>
          <w:rFonts w:ascii="標楷體" w:eastAsia="標楷體" w:hAnsi="標楷體" w:cs="Times New Roman"/>
        </w:rPr>
        <w:t>找才去的，蘇府王爺不熟。</w:t>
      </w:r>
    </w:p>
    <w:p w:rsidR="00C31594" w:rsidRPr="00133624" w:rsidRDefault="00C31594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民間信仰的實踐者對於「神明」的概念是抽象的，並沒有某一個特定的對象。因此，雖然奉天宫主祀蘇府王爺，但對於蘇府王爺的沿革並不在乎，只知道有大王、二王與三王，我從鹿港奉天宮簡介找到祂的傳說：</w:t>
      </w:r>
    </w:p>
    <w:p w:rsidR="00C31594" w:rsidRPr="00133624" w:rsidRDefault="00C31594" w:rsidP="00CC4D1C">
      <w:pPr>
        <w:overflowPunct w:val="0"/>
        <w:spacing w:before="240" w:after="240" w:line="360" w:lineRule="exact"/>
        <w:ind w:leftChars="300" w:left="720"/>
        <w:jc w:val="both"/>
        <w:rPr>
          <w:rFonts w:ascii="Times New Roman" w:eastAsia="標楷體" w:hAnsi="Times New Roman" w:cs="Times New Roman"/>
        </w:rPr>
      </w:pPr>
      <w:r w:rsidRPr="00133624">
        <w:rPr>
          <w:rFonts w:ascii="Times New Roman" w:eastAsia="標楷體" w:hAnsi="標楷體" w:cs="Times New Roman"/>
        </w:rPr>
        <w:t>王爺泉州人，</w:t>
      </w:r>
      <w:proofErr w:type="gramStart"/>
      <w:r w:rsidRPr="00133624">
        <w:rPr>
          <w:rFonts w:ascii="Times New Roman" w:eastAsia="標楷體" w:hAnsi="標楷體" w:cs="Times New Roman"/>
        </w:rPr>
        <w:t>因佐戚繼</w:t>
      </w:r>
      <w:proofErr w:type="gramEnd"/>
      <w:r w:rsidRPr="00133624">
        <w:rPr>
          <w:rFonts w:ascii="Times New Roman" w:eastAsia="標楷體" w:hAnsi="標楷體" w:cs="Times New Roman"/>
        </w:rPr>
        <w:t>光平</w:t>
      </w:r>
      <w:proofErr w:type="gramStart"/>
      <w:r w:rsidRPr="00133624">
        <w:rPr>
          <w:rFonts w:ascii="Times New Roman" w:eastAsia="標楷體" w:hAnsi="標楷體" w:cs="Times New Roman"/>
        </w:rPr>
        <w:t>倭</w:t>
      </w:r>
      <w:proofErr w:type="gramEnd"/>
      <w:r w:rsidRPr="00133624">
        <w:rPr>
          <w:rFonts w:ascii="Times New Roman" w:eastAsia="標楷體" w:hAnsi="標楷體" w:cs="Times New Roman"/>
        </w:rPr>
        <w:t>有功，調升內閣，上京途中，夜宿客棧，聞五瘟神之語，</w:t>
      </w:r>
      <w:proofErr w:type="gramStart"/>
      <w:r w:rsidRPr="00133624">
        <w:rPr>
          <w:rFonts w:ascii="Times New Roman" w:eastAsia="標楷體" w:hAnsi="標楷體" w:cs="Times New Roman"/>
        </w:rPr>
        <w:t>遂知因泉民</w:t>
      </w:r>
      <w:proofErr w:type="gramEnd"/>
      <w:r w:rsidRPr="00133624">
        <w:rPr>
          <w:rFonts w:ascii="Times New Roman" w:eastAsia="標楷體" w:hAnsi="標楷體" w:cs="Times New Roman"/>
        </w:rPr>
        <w:t>暴殄天物，上天將降禍泉州百姓。王爺大驚！奪五瘟神之瘟疫藥</w:t>
      </w:r>
      <w:proofErr w:type="gramStart"/>
      <w:r w:rsidRPr="00133624">
        <w:rPr>
          <w:rFonts w:ascii="Times New Roman" w:eastAsia="標楷體" w:hAnsi="標楷體" w:cs="Times New Roman"/>
        </w:rPr>
        <w:t>服下而亡</w:t>
      </w:r>
      <w:proofErr w:type="gramEnd"/>
      <w:r w:rsidRPr="00133624">
        <w:rPr>
          <w:rFonts w:ascii="Times New Roman" w:eastAsia="標楷體" w:hAnsi="標楷體" w:cs="Times New Roman"/>
        </w:rPr>
        <w:t>，五瘟神將經過</w:t>
      </w:r>
      <w:proofErr w:type="gramStart"/>
      <w:r w:rsidRPr="00133624">
        <w:rPr>
          <w:rFonts w:ascii="Times New Roman" w:eastAsia="標楷體" w:hAnsi="標楷體" w:cs="Times New Roman"/>
        </w:rPr>
        <w:t>情形轉奏天庭</w:t>
      </w:r>
      <w:proofErr w:type="gramEnd"/>
      <w:r w:rsidRPr="00133624">
        <w:rPr>
          <w:rFonts w:ascii="Times New Roman" w:eastAsia="標楷體" w:hAnsi="標楷體" w:cs="Times New Roman"/>
        </w:rPr>
        <w:t>，天帝感動，遂</w:t>
      </w:r>
      <w:proofErr w:type="gramStart"/>
      <w:r w:rsidRPr="00133624">
        <w:rPr>
          <w:rFonts w:ascii="Times New Roman" w:eastAsia="標楷體" w:hAnsi="標楷體" w:cs="Times New Roman"/>
        </w:rPr>
        <w:t>赦免泉民之</w:t>
      </w:r>
      <w:proofErr w:type="gramEnd"/>
      <w:r w:rsidRPr="00133624">
        <w:rPr>
          <w:rFonts w:ascii="Times New Roman" w:eastAsia="標楷體" w:hAnsi="標楷體" w:cs="Times New Roman"/>
        </w:rPr>
        <w:t>罪，王爺升天為神，為天帝</w:t>
      </w:r>
      <w:proofErr w:type="gramStart"/>
      <w:r w:rsidRPr="00133624">
        <w:rPr>
          <w:rFonts w:ascii="Times New Roman" w:eastAsia="標楷體" w:hAnsi="標楷體" w:cs="Times New Roman"/>
        </w:rPr>
        <w:t>之文判</w:t>
      </w:r>
      <w:proofErr w:type="gramEnd"/>
      <w:r w:rsidRPr="00133624">
        <w:rPr>
          <w:rFonts w:ascii="Times New Roman" w:eastAsia="標楷體" w:hAnsi="標楷體" w:cs="Times New Roman"/>
        </w:rPr>
        <w:t>。</w:t>
      </w:r>
      <w:r w:rsidR="00F60313" w:rsidRPr="000969F8">
        <w:rPr>
          <w:rFonts w:ascii="Times New Roman" w:eastAsia="標楷體" w:hAnsi="Times New Roman" w:cs="Times New Roman"/>
        </w:rPr>
        <w:t>（</w:t>
      </w:r>
      <w:r w:rsidRPr="000969F8">
        <w:rPr>
          <w:rFonts w:ascii="Times New Roman" w:eastAsia="標楷體" w:hAnsi="標楷體" w:cs="Times New Roman"/>
        </w:rPr>
        <w:t>摘自鹿港奉天宮</w:t>
      </w:r>
      <w:proofErr w:type="gramStart"/>
      <w:r w:rsidRPr="000969F8">
        <w:rPr>
          <w:rFonts w:ascii="Times New Roman" w:eastAsia="標楷體" w:hAnsi="標楷體" w:cs="Times New Roman"/>
        </w:rPr>
        <w:t>誌</w:t>
      </w:r>
      <w:proofErr w:type="gramEnd"/>
      <w:r w:rsidRPr="000969F8">
        <w:rPr>
          <w:rFonts w:ascii="Times New Roman" w:eastAsia="標楷體" w:hAnsi="標楷體" w:cs="Times New Roman"/>
        </w:rPr>
        <w:t>，</w:t>
      </w:r>
      <w:r w:rsidRPr="000969F8">
        <w:rPr>
          <w:rFonts w:ascii="Times New Roman" w:eastAsia="標楷體" w:hAnsi="Times New Roman" w:cs="Times New Roman"/>
        </w:rPr>
        <w:t>2012</w:t>
      </w:r>
      <w:r w:rsidR="00F60313" w:rsidRPr="000969F8">
        <w:rPr>
          <w:rFonts w:ascii="Times New Roman" w:eastAsia="標楷體" w:hAnsi="Times New Roman" w:cs="Times New Roman"/>
        </w:rPr>
        <w:t>）</w:t>
      </w:r>
    </w:p>
    <w:p w:rsidR="00C31594" w:rsidRPr="00133624" w:rsidRDefault="00C31594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至於王爺為何姓蘇？相傳是兩百年前有位鹿港漁夫捕魚時，於海面上發現閃亮之物，當他返航時，此物亦跟隨他靠岸，漁夫好奇便將此物帶回家中置於牆角，依舊金光閃閃。到了夜晚神靈出現，稱玉皇大帝駕</w:t>
      </w:r>
      <w:proofErr w:type="gramStart"/>
      <w:r w:rsidRPr="00133624">
        <w:rPr>
          <w:rFonts w:ascii="Times New Roman" w:hAnsi="Times New Roman" w:cs="Times New Roman"/>
        </w:rPr>
        <w:t>前文判</w:t>
      </w:r>
      <w:proofErr w:type="gramEnd"/>
      <w:r w:rsidRPr="00133624">
        <w:rPr>
          <w:rFonts w:ascii="Times New Roman" w:hAnsi="Times New Roman" w:cs="Times New Roman"/>
        </w:rPr>
        <w:t>，明朝時曾在</w:t>
      </w:r>
      <w:proofErr w:type="gramStart"/>
      <w:r w:rsidRPr="00133624">
        <w:rPr>
          <w:rFonts w:ascii="Times New Roman" w:hAnsi="Times New Roman" w:cs="Times New Roman"/>
        </w:rPr>
        <w:t>鹿港北頭為</w:t>
      </w:r>
      <w:proofErr w:type="gramEnd"/>
      <w:r w:rsidRPr="00133624">
        <w:rPr>
          <w:rFonts w:ascii="Times New Roman" w:hAnsi="Times New Roman" w:cs="Times New Roman"/>
        </w:rPr>
        <w:t>官，今願在鹿港</w:t>
      </w:r>
      <w:proofErr w:type="gramStart"/>
      <w:r w:rsidRPr="00133624">
        <w:rPr>
          <w:rFonts w:ascii="Times New Roman" w:hAnsi="Times New Roman" w:cs="Times New Roman"/>
        </w:rPr>
        <w:t>開基保國</w:t>
      </w:r>
      <w:proofErr w:type="gramEnd"/>
      <w:r w:rsidRPr="00133624">
        <w:rPr>
          <w:rFonts w:ascii="Times New Roman" w:hAnsi="Times New Roman" w:cs="Times New Roman"/>
        </w:rPr>
        <w:t>佑民，並出示</w:t>
      </w:r>
      <w:proofErr w:type="gramStart"/>
      <w:r w:rsidRPr="00133624">
        <w:rPr>
          <w:rFonts w:ascii="Times New Roman" w:hAnsi="Times New Roman" w:cs="Times New Roman"/>
        </w:rPr>
        <w:t>一</w:t>
      </w:r>
      <w:proofErr w:type="gramEnd"/>
      <w:r w:rsidRPr="00133624">
        <w:rPr>
          <w:rFonts w:ascii="Times New Roman" w:hAnsi="Times New Roman" w:cs="Times New Roman"/>
        </w:rPr>
        <w:t>詩：「蔡公去祭忠臣廟，此</w:t>
      </w:r>
      <w:proofErr w:type="gramStart"/>
      <w:r w:rsidRPr="00133624">
        <w:rPr>
          <w:rFonts w:ascii="Times New Roman" w:hAnsi="Times New Roman" w:cs="Times New Roman"/>
        </w:rPr>
        <w:t>去金科脫了斗</w:t>
      </w:r>
      <w:proofErr w:type="gramEnd"/>
      <w:r w:rsidRPr="00133624">
        <w:rPr>
          <w:rFonts w:ascii="Times New Roman" w:hAnsi="Times New Roman" w:cs="Times New Roman"/>
        </w:rPr>
        <w:t>；曾子回家日落西，馬到長安留四蹄。」</w:t>
      </w:r>
      <w:proofErr w:type="gramStart"/>
      <w:r w:rsidRPr="00133624">
        <w:rPr>
          <w:rFonts w:ascii="Times New Roman" w:hAnsi="Times New Roman" w:cs="Times New Roman"/>
        </w:rPr>
        <w:t>蔡</w:t>
      </w:r>
      <w:proofErr w:type="gramEnd"/>
      <w:r w:rsidRPr="00133624">
        <w:rPr>
          <w:rFonts w:ascii="Times New Roman" w:hAnsi="Times New Roman" w:cs="Times New Roman"/>
        </w:rPr>
        <w:t>去掉下面之「祭」；科去掉右邊之「</w:t>
      </w:r>
      <w:proofErr w:type="gramStart"/>
      <w:r w:rsidRPr="00133624">
        <w:rPr>
          <w:rFonts w:ascii="Times New Roman" w:hAnsi="Times New Roman" w:cs="Times New Roman"/>
        </w:rPr>
        <w:t>斗</w:t>
      </w:r>
      <w:proofErr w:type="gramEnd"/>
      <w:r w:rsidRPr="00133624">
        <w:rPr>
          <w:rFonts w:ascii="Times New Roman" w:hAnsi="Times New Roman" w:cs="Times New Roman"/>
        </w:rPr>
        <w:t>」；曾去掉下面之「日」；馬只留四點，合起來近似於「蘇」。因此知王爺之尊姓為蘇，蘇府王爺之信仰從此開基，至於為何分為大、二、三王爺，故事中沒有交代。鹿港奉天宮日後甚至還分靈至大陸，香火鼎盛，至於濁水奉天宮</w:t>
      </w:r>
      <w:proofErr w:type="gramStart"/>
      <w:r w:rsidRPr="00133624">
        <w:rPr>
          <w:rFonts w:ascii="Times New Roman" w:hAnsi="Times New Roman" w:cs="Times New Roman"/>
        </w:rPr>
        <w:t>的神尊是否</w:t>
      </w:r>
      <w:proofErr w:type="gramEnd"/>
      <w:r w:rsidRPr="00133624">
        <w:rPr>
          <w:rFonts w:ascii="Times New Roman" w:hAnsi="Times New Roman" w:cs="Times New Roman"/>
        </w:rPr>
        <w:t>分靈自鹿港已不可考，相傳二王神像是周全福先祖自唐山攜來，最早在神</w:t>
      </w:r>
      <w:r w:rsidRPr="00133624">
        <w:rPr>
          <w:rFonts w:ascii="Times New Roman" w:hAnsi="Times New Roman" w:cs="Times New Roman"/>
        </w:rPr>
        <w:lastRenderedPageBreak/>
        <w:t>岡自家供奉。這些神話或來源傳說，並不影響神明的信仰與靈驗。我在文前曾經引述</w:t>
      </w:r>
      <w:proofErr w:type="gramStart"/>
      <w:r w:rsidRPr="00133624">
        <w:rPr>
          <w:rFonts w:ascii="Times New Roman" w:hAnsi="Times New Roman" w:cs="Times New Roman"/>
        </w:rPr>
        <w:t>賴禾曦</w:t>
      </w:r>
      <w:proofErr w:type="gramEnd"/>
      <w:r w:rsidRPr="00133624">
        <w:rPr>
          <w:rFonts w:ascii="Times New Roman" w:hAnsi="Times New Roman" w:cs="Times New Roman"/>
        </w:rPr>
        <w:t>口述「王爺」的靈驗，而事實上，奉天宮「叩問儀式」的</w:t>
      </w:r>
      <w:proofErr w:type="gramStart"/>
      <w:r w:rsidRPr="00133624">
        <w:rPr>
          <w:rFonts w:ascii="Times New Roman" w:hAnsi="Times New Roman" w:cs="Times New Roman"/>
        </w:rPr>
        <w:t>降駕神祇</w:t>
      </w:r>
      <w:proofErr w:type="gramEnd"/>
      <w:r w:rsidRPr="00133624">
        <w:rPr>
          <w:rFonts w:ascii="Times New Roman" w:hAnsi="Times New Roman" w:cs="Times New Roman"/>
        </w:rPr>
        <w:t>從來不是蘇府王爺，根據我的了解，</w:t>
      </w:r>
      <w:proofErr w:type="gramStart"/>
      <w:r w:rsidRPr="00133624">
        <w:rPr>
          <w:rFonts w:ascii="Times New Roman" w:hAnsi="Times New Roman" w:cs="Times New Roman"/>
        </w:rPr>
        <w:t>祂</w:t>
      </w:r>
      <w:proofErr w:type="gramEnd"/>
      <w:r w:rsidRPr="00133624">
        <w:rPr>
          <w:rFonts w:ascii="Times New Roman" w:hAnsi="Times New Roman" w:cs="Times New Roman"/>
        </w:rPr>
        <w:t>包括濟公師父、太子爺與池府千歲，尤其以前二者為主要。</w:t>
      </w:r>
    </w:p>
    <w:p w:rsidR="00D31D0E" w:rsidRPr="00133624" w:rsidRDefault="00C31594" w:rsidP="00CC4D1C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正神由於地位崇高是不輕易起</w:t>
      </w:r>
      <w:proofErr w:type="gramStart"/>
      <w:r w:rsidRPr="00133624">
        <w:rPr>
          <w:rFonts w:ascii="Times New Roman" w:hAnsi="Times New Roman" w:cs="Times New Roman"/>
        </w:rPr>
        <w:t>乩</w:t>
      </w:r>
      <w:proofErr w:type="gramEnd"/>
      <w:r w:rsidRPr="00133624">
        <w:rPr>
          <w:rFonts w:ascii="Times New Roman" w:hAnsi="Times New Roman" w:cs="Times New Roman"/>
        </w:rPr>
        <w:t>的，不論池府王爺、玄天上帝、地藏王</w:t>
      </w:r>
      <w:proofErr w:type="gramStart"/>
      <w:r w:rsidRPr="00133624">
        <w:rPr>
          <w:rFonts w:ascii="Times New Roman" w:hAnsi="Times New Roman" w:cs="Times New Roman"/>
        </w:rPr>
        <w:t>菩</w:t>
      </w:r>
      <w:proofErr w:type="gramEnd"/>
      <w:r w:rsidRPr="00133624">
        <w:rPr>
          <w:rFonts w:ascii="Times New Roman" w:hAnsi="Times New Roman" w:cs="Times New Roman"/>
        </w:rPr>
        <w:t>蕯、李哪叱、母娘</w:t>
      </w:r>
      <w:r w:rsidR="00326DA6">
        <w:rPr>
          <w:rFonts w:ascii="Times New Roman" w:hAnsi="Times New Roman" w:cs="Times New Roman" w:hint="eastAsia"/>
        </w:rPr>
        <w:t>……</w:t>
      </w:r>
      <w:r w:rsidRPr="00133624">
        <w:rPr>
          <w:rFonts w:ascii="Times New Roman" w:hAnsi="Times New Roman" w:cs="Times New Roman"/>
        </w:rPr>
        <w:t>等都是蘇府王爺的陣前大將，由王爺指派降駕濟世，信者對此沒有懷疑，也不會影響王爺靈力的神聖性，這是民間信仰最特殊的地方，在信仰的實踐過程中，不但人與人是社群網絡的關係，連神與神之間的關係也以「擬人化」社群的關係展示，神明是誰並不影響民間信仰的實踐，因為，祂僅僅是多元信仰實踐的要素之一</w:t>
      </w:r>
      <w:r w:rsidR="001E0CBE" w:rsidRPr="00133624">
        <w:rPr>
          <w:rFonts w:ascii="Times New Roman" w:hAnsi="Times New Roman" w:cs="Times New Roman"/>
        </w:rPr>
        <w:t>，也就是任何神明都可以代表「人神」之間的網絡關係，形成一種信仰實踐的方式，而</w:t>
      </w:r>
      <w:r w:rsidR="00BF64E8" w:rsidRPr="00133624">
        <w:rPr>
          <w:rFonts w:ascii="Times New Roman" w:hAnsi="Times New Roman" w:cs="Times New Roman"/>
        </w:rPr>
        <w:t>實踐的過程參與則有深有淺，有虔誠有投機</w:t>
      </w:r>
      <w:r w:rsidRPr="00133624">
        <w:rPr>
          <w:rFonts w:ascii="Times New Roman" w:hAnsi="Times New Roman" w:cs="Times New Roman"/>
        </w:rPr>
        <w:t>。</w:t>
      </w:r>
    </w:p>
    <w:p w:rsidR="00D31D0E" w:rsidRPr="00133624" w:rsidRDefault="00CC4D1C" w:rsidP="00CC4D1C">
      <w:pPr>
        <w:pStyle w:val="4"/>
        <w:keepNext w:val="0"/>
        <w:widowControl/>
        <w:overflowPunct w:val="0"/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</w:pPr>
      <w:r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五、</w:t>
      </w:r>
      <w:r w:rsidR="00240917" w:rsidRPr="00133624">
        <w:rPr>
          <w:rFonts w:ascii="Times New Roman" w:eastAsiaTheme="minorEastAsia" w:hAnsi="Times New Roman" w:cs="Times New Roman"/>
          <w:b/>
          <w:bCs/>
          <w:kern w:val="0"/>
          <w:sz w:val="28"/>
          <w:szCs w:val="28"/>
        </w:rPr>
        <w:t>結論</w:t>
      </w:r>
    </w:p>
    <w:p w:rsidR="00CC4D1C" w:rsidRPr="00133624" w:rsidRDefault="00D31D0E" w:rsidP="00C9622B">
      <w:pPr>
        <w:overflowPunct w:val="0"/>
        <w:spacing w:line="360" w:lineRule="auto"/>
        <w:ind w:firstLine="482"/>
        <w:jc w:val="both"/>
        <w:rPr>
          <w:rFonts w:ascii="Times New Roman" w:hAnsi="Times New Roman" w:cs="Times New Roman"/>
        </w:rPr>
      </w:pPr>
      <w:proofErr w:type="gramStart"/>
      <w:r w:rsidRPr="00133624">
        <w:rPr>
          <w:rFonts w:ascii="Times New Roman" w:hAnsi="Times New Roman" w:cs="Times New Roman"/>
        </w:rPr>
        <w:t>神壇到宮</w:t>
      </w:r>
      <w:proofErr w:type="gramEnd"/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公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廟的</w:t>
      </w:r>
      <w:proofErr w:type="gramStart"/>
      <w:r w:rsidRPr="00133624">
        <w:rPr>
          <w:rFonts w:ascii="Times New Roman" w:hAnsi="Times New Roman" w:cs="Times New Roman"/>
        </w:rPr>
        <w:t>的</w:t>
      </w:r>
      <w:proofErr w:type="gramEnd"/>
      <w:r w:rsidRPr="00133624">
        <w:rPr>
          <w:rFonts w:ascii="Times New Roman" w:hAnsi="Times New Roman" w:cs="Times New Roman"/>
        </w:rPr>
        <w:t>過程，是一段艱苦的歷程，從個人的起心動念</w:t>
      </w:r>
      <w:proofErr w:type="gramStart"/>
      <w:r w:rsidRPr="00133624">
        <w:rPr>
          <w:rFonts w:ascii="Times New Roman" w:hAnsi="Times New Roman" w:cs="Times New Roman"/>
        </w:rPr>
        <w:t>到聚眾成廟</w:t>
      </w:r>
      <w:proofErr w:type="gramEnd"/>
      <w:r w:rsidRPr="00133624">
        <w:rPr>
          <w:rFonts w:ascii="Times New Roman" w:hAnsi="Times New Roman" w:cs="Times New Roman"/>
        </w:rPr>
        <w:t>，其間必須經過許多的考驗，其演變是一段動態的民間信仰實踐歷程。有別於西方制度型的宗教，民間信仰不但無法具備宗教的神聖性，同時又面臨非法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土地與建物使用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與巫術迷信的指控</w:t>
      </w:r>
      <w:r w:rsidR="00240917" w:rsidRPr="00133624">
        <w:rPr>
          <w:rFonts w:ascii="Times New Roman" w:hAnsi="Times New Roman" w:cs="Times New Roman"/>
        </w:rPr>
        <w:t>，奉天宮即是一個明顯的案例，</w:t>
      </w:r>
      <w:r w:rsidR="004A6045" w:rsidRPr="00133624">
        <w:rPr>
          <w:rFonts w:ascii="Times New Roman" w:hAnsi="Times New Roman" w:cs="Times New Roman"/>
        </w:rPr>
        <w:t>部份</w:t>
      </w:r>
      <w:r w:rsidR="00240917" w:rsidRPr="00133624">
        <w:rPr>
          <w:rFonts w:ascii="Times New Roman" w:hAnsi="Times New Roman" w:cs="Times New Roman"/>
        </w:rPr>
        <w:t>當</w:t>
      </w:r>
      <w:r w:rsidR="004A6045" w:rsidRPr="00133624">
        <w:rPr>
          <w:rFonts w:ascii="Times New Roman" w:hAnsi="Times New Roman" w:cs="Times New Roman"/>
        </w:rPr>
        <w:t>地</w:t>
      </w:r>
      <w:r w:rsidR="00240917" w:rsidRPr="00133624">
        <w:rPr>
          <w:rFonts w:ascii="Times New Roman" w:hAnsi="Times New Roman" w:cs="Times New Roman"/>
        </w:rPr>
        <w:t>居</w:t>
      </w:r>
      <w:r w:rsidR="004A6045" w:rsidRPr="00133624">
        <w:rPr>
          <w:rFonts w:ascii="Times New Roman" w:hAnsi="Times New Roman" w:cs="Times New Roman"/>
        </w:rPr>
        <w:t>民</w:t>
      </w:r>
      <w:r w:rsidR="00240917" w:rsidRPr="00133624">
        <w:rPr>
          <w:rFonts w:ascii="Times New Roman" w:hAnsi="Times New Roman" w:cs="Times New Roman"/>
        </w:rPr>
        <w:t>具有</w:t>
      </w:r>
      <w:r w:rsidR="00240917" w:rsidRPr="00326DA6">
        <w:rPr>
          <w:rFonts w:ascii="Times New Roman" w:hAnsi="Times New Roman" w:cs="Times New Roman"/>
          <w:w w:val="80"/>
        </w:rPr>
        <w:t>「</w:t>
      </w:r>
      <w:r w:rsidR="00240917" w:rsidRPr="00133624">
        <w:rPr>
          <w:rFonts w:ascii="Times New Roman" w:hAnsi="Times New Roman" w:cs="Times New Roman"/>
        </w:rPr>
        <w:t>近廟欺神</w:t>
      </w:r>
      <w:r w:rsidR="00240917" w:rsidRPr="00326DA6">
        <w:rPr>
          <w:rFonts w:ascii="Times New Roman" w:hAnsi="Times New Roman" w:cs="Times New Roman"/>
          <w:w w:val="80"/>
        </w:rPr>
        <w:t>」</w:t>
      </w:r>
      <w:r w:rsidR="00240917" w:rsidRPr="00133624">
        <w:rPr>
          <w:rFonts w:ascii="Times New Roman" w:hAnsi="Times New Roman" w:cs="Times New Roman"/>
        </w:rPr>
        <w:t>的特質</w:t>
      </w:r>
      <w:r w:rsidR="00240917" w:rsidRPr="00326DA6">
        <w:rPr>
          <w:rFonts w:ascii="Times New Roman" w:hAnsi="Times New Roman" w:cs="Times New Roman"/>
          <w:w w:val="66"/>
        </w:rPr>
        <w:t>，</w:t>
      </w:r>
      <w:r w:rsidR="00240917" w:rsidRPr="00133624">
        <w:rPr>
          <w:rFonts w:ascii="Times New Roman" w:hAnsi="Times New Roman" w:cs="Times New Roman"/>
        </w:rPr>
        <w:t>一直不</w:t>
      </w:r>
      <w:proofErr w:type="gramStart"/>
      <w:r w:rsidR="00240917" w:rsidRPr="00133624">
        <w:rPr>
          <w:rFonts w:ascii="Times New Roman" w:hAnsi="Times New Roman" w:cs="Times New Roman"/>
        </w:rPr>
        <w:t>清楚廟</w:t>
      </w:r>
      <w:proofErr w:type="gramEnd"/>
      <w:r w:rsidR="00240917" w:rsidRPr="00133624">
        <w:rPr>
          <w:rFonts w:ascii="Times New Roman" w:hAnsi="Times New Roman" w:cs="Times New Roman"/>
        </w:rPr>
        <w:t>裡究竟</w:t>
      </w:r>
      <w:r w:rsidR="004A6045" w:rsidRPr="00133624">
        <w:rPr>
          <w:rFonts w:ascii="Times New Roman" w:hAnsi="Times New Roman" w:cs="Times New Roman"/>
        </w:rPr>
        <w:t>在做什麼</w:t>
      </w:r>
      <w:r w:rsidR="004A6045" w:rsidRPr="00326DA6">
        <w:rPr>
          <w:rFonts w:ascii="Times New Roman" w:hAnsi="Times New Roman" w:cs="Times New Roman"/>
          <w:w w:val="66"/>
        </w:rPr>
        <w:t>？</w:t>
      </w:r>
      <w:r w:rsidR="004A6045" w:rsidRPr="00133624">
        <w:rPr>
          <w:rFonts w:ascii="Times New Roman" w:hAnsi="Times New Roman" w:cs="Times New Roman"/>
        </w:rPr>
        <w:t>或者</w:t>
      </w:r>
      <w:r w:rsidRPr="00133624">
        <w:rPr>
          <w:rFonts w:ascii="Times New Roman" w:hAnsi="Times New Roman" w:cs="Times New Roman"/>
        </w:rPr>
        <w:t>以巫術社群視之</w:t>
      </w:r>
      <w:r w:rsidR="00326DA6" w:rsidRPr="00133624">
        <w:rPr>
          <w:rStyle w:val="aa"/>
          <w:rFonts w:ascii="Times New Roman" w:hAnsi="Times New Roman" w:cs="Times New Roman"/>
        </w:rPr>
        <w:footnoteReference w:id="45"/>
      </w:r>
      <w:r w:rsidR="004A6045" w:rsidRPr="00133624">
        <w:rPr>
          <w:rFonts w:ascii="Times New Roman" w:hAnsi="Times New Roman" w:cs="Times New Roman"/>
        </w:rPr>
        <w:t>。</w:t>
      </w:r>
      <w:r w:rsidR="00BF64E8" w:rsidRPr="00133624">
        <w:rPr>
          <w:rFonts w:ascii="Times New Roman" w:hAnsi="Times New Roman" w:cs="Times New Roman"/>
        </w:rPr>
        <w:t>事實上，</w:t>
      </w:r>
      <w:r w:rsidRPr="00133624">
        <w:rPr>
          <w:rFonts w:ascii="Times New Roman" w:hAnsi="Times New Roman" w:cs="Times New Roman"/>
        </w:rPr>
        <w:t>臺灣社會民間信仰的實踐，</w:t>
      </w:r>
      <w:r w:rsidR="00BF64E8" w:rsidRPr="00133624">
        <w:rPr>
          <w:rFonts w:ascii="Times New Roman" w:hAnsi="Times New Roman" w:cs="Times New Roman"/>
        </w:rPr>
        <w:t>並不是</w:t>
      </w:r>
      <w:r w:rsidRPr="00133624">
        <w:rPr>
          <w:rFonts w:ascii="Times New Roman" w:hAnsi="Times New Roman" w:cs="Times New Roman"/>
        </w:rPr>
        <w:t>一種單一性的宗教實踐，因為在信仰的過程中，</w:t>
      </w:r>
      <w:r w:rsidR="004A6045" w:rsidRPr="00133624">
        <w:rPr>
          <w:rFonts w:ascii="Times New Roman" w:hAnsi="Times New Roman" w:cs="Times New Roman"/>
        </w:rPr>
        <w:t>它</w:t>
      </w:r>
      <w:r w:rsidRPr="00133624">
        <w:rPr>
          <w:rFonts w:ascii="Times New Roman" w:hAnsi="Times New Roman" w:cs="Times New Roman"/>
        </w:rPr>
        <w:t>融合不同的儀式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儒、道、釋、密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，以個人的詮釋方法，體驗人與神、人與人、人與物、人與自己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天人物我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的網絡關係，廟宇是承載這些關係的載體，而人才是其中的主宰，神明不是唯一且無所不能的，</w:t>
      </w:r>
      <w:proofErr w:type="gramStart"/>
      <w:r w:rsidRPr="00133624">
        <w:rPr>
          <w:rFonts w:ascii="Times New Roman" w:hAnsi="Times New Roman" w:cs="Times New Roman"/>
        </w:rPr>
        <w:t>祂</w:t>
      </w:r>
      <w:proofErr w:type="gramEnd"/>
      <w:r w:rsidRPr="00133624">
        <w:rPr>
          <w:rFonts w:ascii="Times New Roman" w:hAnsi="Times New Roman" w:cs="Times New Roman"/>
        </w:rPr>
        <w:t>有極限而且必須靠人來扶持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神要靠人來</w:t>
      </w:r>
      <w:proofErr w:type="gramStart"/>
      <w:r w:rsidR="00BF64E8" w:rsidRPr="00133624">
        <w:rPr>
          <w:rFonts w:ascii="Times New Roman" w:hAnsi="Times New Roman" w:cs="Times New Roman"/>
        </w:rPr>
        <w:t>迓</w:t>
      </w:r>
      <w:proofErr w:type="gramEnd"/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，這是一般民間信仰的普遍認知，彼此關係多元而複雜的。西方宗教</w:t>
      </w:r>
      <w:proofErr w:type="gramStart"/>
      <w:r w:rsidRPr="00133624">
        <w:rPr>
          <w:rFonts w:ascii="Times New Roman" w:hAnsi="Times New Roman" w:cs="Times New Roman"/>
        </w:rPr>
        <w:t>的聖俗二分</w:t>
      </w:r>
      <w:proofErr w:type="gramEnd"/>
      <w:r w:rsidRPr="00133624">
        <w:rPr>
          <w:rFonts w:ascii="Times New Roman" w:hAnsi="Times New Roman" w:cs="Times New Roman"/>
        </w:rPr>
        <w:t>並不完全適用</w:t>
      </w:r>
      <w:r w:rsidR="00BF64E8" w:rsidRPr="00133624">
        <w:rPr>
          <w:rFonts w:ascii="Times New Roman" w:hAnsi="Times New Roman" w:cs="Times New Roman"/>
        </w:rPr>
        <w:t>台灣民間信仰</w:t>
      </w:r>
      <w:r w:rsidRPr="00133624">
        <w:rPr>
          <w:rFonts w:ascii="Times New Roman" w:hAnsi="Times New Roman" w:cs="Times New Roman"/>
        </w:rPr>
        <w:t>，</w:t>
      </w:r>
      <w:proofErr w:type="gramStart"/>
      <w:r w:rsidR="00BF64E8" w:rsidRPr="00133624">
        <w:rPr>
          <w:rFonts w:ascii="Times New Roman" w:hAnsi="Times New Roman" w:cs="Times New Roman"/>
        </w:rPr>
        <w:t>祂</w:t>
      </w:r>
      <w:proofErr w:type="gramEnd"/>
      <w:r w:rsidR="00BF64E8" w:rsidRPr="00133624">
        <w:rPr>
          <w:rFonts w:ascii="Times New Roman" w:hAnsi="Times New Roman" w:cs="Times New Roman"/>
        </w:rPr>
        <w:t>在</w:t>
      </w:r>
      <w:r w:rsidRPr="00133624">
        <w:rPr>
          <w:rFonts w:ascii="Times New Roman" w:hAnsi="Times New Roman" w:cs="Times New Roman"/>
        </w:rPr>
        <w:t>儀式過程的身</w:t>
      </w:r>
      <w:r w:rsidRPr="00133624">
        <w:rPr>
          <w:rFonts w:ascii="Times New Roman" w:hAnsi="Times New Roman" w:cs="Times New Roman"/>
        </w:rPr>
        <w:lastRenderedPageBreak/>
        <w:t>體與心靈實踐，並不是單靠祈禱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拜拜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的行為而來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它可能是其中之一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，還包含個人的靈力體驗</w:t>
      </w:r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住持、</w:t>
      </w:r>
      <w:proofErr w:type="gramStart"/>
      <w:r w:rsidR="00BA3E0A" w:rsidRPr="00133624">
        <w:rPr>
          <w:rFonts w:ascii="Times New Roman" w:hAnsi="Times New Roman" w:cs="Times New Roman"/>
        </w:rPr>
        <w:t>乩</w:t>
      </w:r>
      <w:proofErr w:type="gramEnd"/>
      <w:r w:rsidR="00BA3E0A" w:rsidRPr="00133624">
        <w:rPr>
          <w:rFonts w:ascii="Times New Roman" w:hAnsi="Times New Roman" w:cs="Times New Roman"/>
        </w:rPr>
        <w:t>童、信眾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、人情交際</w:t>
      </w:r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親屬、外圍信仰者</w:t>
      </w:r>
      <w:r w:rsidR="00F60313">
        <w:rPr>
          <w:rFonts w:ascii="Times New Roman" w:hAnsi="Times New Roman" w:cs="Times New Roman"/>
        </w:rPr>
        <w:t>）</w:t>
      </w:r>
      <w:proofErr w:type="gramStart"/>
      <w:r w:rsidRPr="00133624">
        <w:rPr>
          <w:rFonts w:ascii="Times New Roman" w:hAnsi="Times New Roman" w:cs="Times New Roman"/>
        </w:rPr>
        <w:t>現實／</w:t>
      </w:r>
      <w:proofErr w:type="gramEnd"/>
      <w:r w:rsidRPr="00133624">
        <w:rPr>
          <w:rFonts w:ascii="Times New Roman" w:hAnsi="Times New Roman" w:cs="Times New Roman"/>
        </w:rPr>
        <w:t>異質空間的展現</w:t>
      </w:r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交香儀式、辦事濟事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、儀式符號的象徵</w:t>
      </w:r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符咒、黃榜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，來回穿梭游移於理性與超</w:t>
      </w:r>
      <w:r w:rsidRPr="00133624">
        <w:rPr>
          <w:rFonts w:ascii="Times New Roman" w:hAnsi="Times New Roman" w:cs="Times New Roman"/>
        </w:rPr>
        <w:t>/</w:t>
      </w:r>
      <w:r w:rsidRPr="00133624">
        <w:rPr>
          <w:rFonts w:ascii="Times New Roman" w:hAnsi="Times New Roman" w:cs="Times New Roman"/>
        </w:rPr>
        <w:t>非理性之間。</w:t>
      </w:r>
      <w:r w:rsidR="00BA3E0A" w:rsidRPr="00133624">
        <w:rPr>
          <w:rFonts w:ascii="Times New Roman" w:hAnsi="Times New Roman" w:cs="Times New Roman"/>
        </w:rPr>
        <w:t>以</w:t>
      </w:r>
      <w:r w:rsidR="004A6045" w:rsidRPr="00133624">
        <w:rPr>
          <w:rFonts w:ascii="Times New Roman" w:hAnsi="Times New Roman" w:cs="Times New Roman"/>
        </w:rPr>
        <w:t>周全福先生</w:t>
      </w:r>
      <w:r w:rsidR="00BA3E0A" w:rsidRPr="00133624">
        <w:rPr>
          <w:rFonts w:ascii="Times New Roman" w:hAnsi="Times New Roman" w:cs="Times New Roman"/>
        </w:rPr>
        <w:t>為例，他</w:t>
      </w:r>
      <w:r w:rsidR="0091421F" w:rsidRPr="00133624">
        <w:rPr>
          <w:rFonts w:ascii="Times New Roman" w:hAnsi="Times New Roman" w:cs="Times New Roman"/>
        </w:rPr>
        <w:t>在進香過程中非常低調，除了請神入廟與</w:t>
      </w:r>
      <w:proofErr w:type="gramStart"/>
      <w:r w:rsidR="0091421F" w:rsidRPr="00133624">
        <w:rPr>
          <w:rFonts w:ascii="Times New Roman" w:hAnsi="Times New Roman" w:cs="Times New Roman"/>
        </w:rPr>
        <w:t>接神上</w:t>
      </w:r>
      <w:proofErr w:type="gramEnd"/>
      <w:r w:rsidR="0091421F" w:rsidRPr="00133624">
        <w:rPr>
          <w:rFonts w:ascii="Times New Roman" w:hAnsi="Times New Roman" w:cs="Times New Roman"/>
        </w:rPr>
        <w:t>轎之</w:t>
      </w:r>
      <w:r w:rsidR="00BA3E0A" w:rsidRPr="00133624">
        <w:rPr>
          <w:rFonts w:ascii="Times New Roman" w:hAnsi="Times New Roman" w:cs="Times New Roman"/>
        </w:rPr>
        <w:t>外，</w:t>
      </w:r>
      <w:r w:rsidR="0091421F" w:rsidRPr="00133624">
        <w:rPr>
          <w:rFonts w:ascii="Times New Roman" w:hAnsi="Times New Roman" w:cs="Times New Roman"/>
        </w:rPr>
        <w:t>幾乎不見他的蹤影，只是默默隨在</w:t>
      </w:r>
      <w:proofErr w:type="gramStart"/>
      <w:r w:rsidR="0091421F" w:rsidRPr="00133624">
        <w:rPr>
          <w:rFonts w:ascii="Times New Roman" w:hAnsi="Times New Roman" w:cs="Times New Roman"/>
        </w:rPr>
        <w:t>乩</w:t>
      </w:r>
      <w:proofErr w:type="gramEnd"/>
      <w:r w:rsidR="0091421F" w:rsidRPr="00133624">
        <w:rPr>
          <w:rFonts w:ascii="Times New Roman" w:hAnsi="Times New Roman" w:cs="Times New Roman"/>
        </w:rPr>
        <w:t>童</w:t>
      </w:r>
      <w:proofErr w:type="gramStart"/>
      <w:r w:rsidR="0091421F" w:rsidRPr="00133624">
        <w:rPr>
          <w:rFonts w:ascii="Times New Roman" w:hAnsi="Times New Roman" w:cs="Times New Roman"/>
        </w:rPr>
        <w:t>或轎班</w:t>
      </w:r>
      <w:proofErr w:type="gramEnd"/>
      <w:r w:rsidR="0091421F" w:rsidRPr="00133624">
        <w:rPr>
          <w:rFonts w:ascii="Times New Roman" w:hAnsi="Times New Roman" w:cs="Times New Roman"/>
        </w:rPr>
        <w:t>旁邊，注意</w:t>
      </w:r>
      <w:r w:rsidR="00BA3E0A" w:rsidRPr="00133624">
        <w:rPr>
          <w:rFonts w:ascii="Times New Roman" w:hAnsi="Times New Roman" w:cs="Times New Roman"/>
        </w:rPr>
        <w:t>法器或</w:t>
      </w:r>
      <w:r w:rsidR="0091421F" w:rsidRPr="00133624">
        <w:rPr>
          <w:rFonts w:ascii="Times New Roman" w:hAnsi="Times New Roman" w:cs="Times New Roman"/>
        </w:rPr>
        <w:t>燃香的狀況。</w:t>
      </w:r>
      <w:r w:rsidR="00BA3E0A" w:rsidRPr="00133624">
        <w:rPr>
          <w:rFonts w:ascii="Times New Roman" w:hAnsi="Times New Roman" w:cs="Times New Roman"/>
        </w:rPr>
        <w:t>對他而言，神明是個人的</w:t>
      </w:r>
      <w:proofErr w:type="gramStart"/>
      <w:r w:rsidR="00BA3E0A" w:rsidRPr="00133624">
        <w:rPr>
          <w:rFonts w:ascii="Times New Roman" w:hAnsi="Times New Roman" w:cs="Times New Roman"/>
        </w:rPr>
        <w:t>靈力體悟</w:t>
      </w:r>
      <w:proofErr w:type="gramEnd"/>
      <w:r w:rsidR="00BA3E0A" w:rsidRPr="00133624">
        <w:rPr>
          <w:rFonts w:ascii="Times New Roman" w:hAnsi="Times New Roman" w:cs="Times New Roman"/>
        </w:rPr>
        <w:t>，他本身也不是神明的代言人，只是「主持」廟</w:t>
      </w:r>
      <w:proofErr w:type="gramStart"/>
      <w:r w:rsidR="00BA3E0A" w:rsidRPr="00133624">
        <w:rPr>
          <w:rFonts w:ascii="Times New Roman" w:hAnsi="Times New Roman" w:cs="Times New Roman"/>
        </w:rPr>
        <w:t>務</w:t>
      </w:r>
      <w:proofErr w:type="gramEnd"/>
      <w:r w:rsidR="00BA3E0A" w:rsidRPr="00133624">
        <w:rPr>
          <w:rFonts w:ascii="Times New Roman" w:hAnsi="Times New Roman" w:cs="Times New Roman"/>
        </w:rPr>
        <w:t>正常運作，他必須對得起神明</w:t>
      </w:r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天</w:t>
      </w:r>
      <w:r w:rsidR="00F60313">
        <w:rPr>
          <w:rFonts w:ascii="Times New Roman" w:hAnsi="Times New Roman" w:cs="Times New Roman"/>
        </w:rPr>
        <w:t>）</w:t>
      </w:r>
      <w:r w:rsidR="00BA3E0A" w:rsidRPr="00133624">
        <w:rPr>
          <w:rFonts w:ascii="Times New Roman" w:hAnsi="Times New Roman" w:cs="Times New Roman"/>
        </w:rPr>
        <w:t>、信眾</w:t>
      </w:r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人</w:t>
      </w:r>
      <w:r w:rsidR="00F60313">
        <w:rPr>
          <w:rFonts w:ascii="Times New Roman" w:hAnsi="Times New Roman" w:cs="Times New Roman"/>
        </w:rPr>
        <w:t>）</w:t>
      </w:r>
      <w:r w:rsidR="00BA3E0A" w:rsidRPr="00133624">
        <w:rPr>
          <w:rFonts w:ascii="Times New Roman" w:hAnsi="Times New Roman" w:cs="Times New Roman"/>
        </w:rPr>
        <w:t>、廟</w:t>
      </w:r>
      <w:proofErr w:type="gramStart"/>
      <w:r w:rsidR="00BA3E0A" w:rsidRPr="00133624">
        <w:rPr>
          <w:rFonts w:ascii="Times New Roman" w:hAnsi="Times New Roman" w:cs="Times New Roman"/>
        </w:rPr>
        <w:t>務</w:t>
      </w:r>
      <w:proofErr w:type="gramEnd"/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物</w:t>
      </w:r>
      <w:r w:rsidR="00F60313">
        <w:rPr>
          <w:rFonts w:ascii="Times New Roman" w:hAnsi="Times New Roman" w:cs="Times New Roman"/>
        </w:rPr>
        <w:t>）</w:t>
      </w:r>
      <w:r w:rsidR="00BA3E0A" w:rsidRPr="00133624">
        <w:rPr>
          <w:rFonts w:ascii="Times New Roman" w:hAnsi="Times New Roman" w:cs="Times New Roman"/>
        </w:rPr>
        <w:t>、自己</w:t>
      </w:r>
      <w:r w:rsidR="00F60313">
        <w:rPr>
          <w:rFonts w:ascii="Times New Roman" w:hAnsi="Times New Roman" w:cs="Times New Roman"/>
        </w:rPr>
        <w:t>（</w:t>
      </w:r>
      <w:r w:rsidR="00BA3E0A" w:rsidRPr="00133624">
        <w:rPr>
          <w:rFonts w:ascii="Times New Roman" w:hAnsi="Times New Roman" w:cs="Times New Roman"/>
        </w:rPr>
        <w:t>我</w:t>
      </w:r>
      <w:r w:rsidR="00F60313">
        <w:rPr>
          <w:rFonts w:ascii="Times New Roman" w:hAnsi="Times New Roman" w:cs="Times New Roman"/>
        </w:rPr>
        <w:t>）</w:t>
      </w:r>
      <w:r w:rsidR="00BA3E0A" w:rsidRPr="00133624">
        <w:rPr>
          <w:rFonts w:ascii="Times New Roman" w:hAnsi="Times New Roman" w:cs="Times New Roman"/>
        </w:rPr>
        <w:t>，當然他只是一位凡</w:t>
      </w:r>
      <w:r w:rsidR="00196FC9" w:rsidRPr="00133624">
        <w:rPr>
          <w:rFonts w:ascii="Times New Roman" w:hAnsi="Times New Roman" w:cs="Times New Roman"/>
        </w:rPr>
        <w:t>俗</w:t>
      </w:r>
      <w:r w:rsidR="00BA3E0A" w:rsidRPr="00133624">
        <w:rPr>
          <w:rFonts w:ascii="Times New Roman" w:hAnsi="Times New Roman" w:cs="Times New Roman"/>
        </w:rPr>
        <w:t>的長者，完全沒有神聖性可言</w:t>
      </w:r>
      <w:r w:rsidR="00196FC9" w:rsidRPr="00133624">
        <w:rPr>
          <w:rFonts w:ascii="Times New Roman" w:hAnsi="Times New Roman" w:cs="Times New Roman"/>
        </w:rPr>
        <w:t>，卻是臺灣民間信仰的重要實踐者。</w:t>
      </w:r>
      <w:r w:rsidRPr="00133624">
        <w:rPr>
          <w:rFonts w:ascii="Times New Roman" w:hAnsi="Times New Roman" w:cs="Times New Roman"/>
        </w:rPr>
        <w:t>如果私人</w:t>
      </w:r>
      <w:proofErr w:type="gramStart"/>
      <w:r w:rsidRPr="00133624">
        <w:rPr>
          <w:rFonts w:ascii="Times New Roman" w:hAnsi="Times New Roman" w:cs="Times New Roman"/>
        </w:rPr>
        <w:t>神壇是以</w:t>
      </w:r>
      <w:proofErr w:type="gramEnd"/>
      <w:r w:rsidRPr="00133624">
        <w:rPr>
          <w:rFonts w:ascii="Times New Roman" w:hAnsi="Times New Roman" w:cs="Times New Roman"/>
        </w:rPr>
        <w:t>市場原則來經營，創業股東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壇主、</w:t>
      </w:r>
      <w:proofErr w:type="gramStart"/>
      <w:r w:rsidRPr="00133624">
        <w:rPr>
          <w:rFonts w:ascii="Times New Roman" w:hAnsi="Times New Roman" w:cs="Times New Roman"/>
        </w:rPr>
        <w:t>乩</w:t>
      </w:r>
      <w:proofErr w:type="gramEnd"/>
      <w:r w:rsidRPr="00133624">
        <w:rPr>
          <w:rFonts w:ascii="Times New Roman" w:hAnsi="Times New Roman" w:cs="Times New Roman"/>
        </w:rPr>
        <w:t>身、桌頭、筆生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在企業有所成就以後，下一步應該以募股方式來擴大私人產業積累資本</w:t>
      </w:r>
      <w:r w:rsidR="007B700F"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然而，</w:t>
      </w:r>
      <w:r w:rsidR="00CE58B3" w:rsidRPr="00133624">
        <w:rPr>
          <w:rFonts w:ascii="Times New Roman" w:hAnsi="Times New Roman" w:cs="Times New Roman"/>
        </w:rPr>
        <w:t>奉天宮的建立，其</w:t>
      </w:r>
      <w:r w:rsidRPr="00133624">
        <w:rPr>
          <w:rFonts w:ascii="Times New Roman" w:hAnsi="Times New Roman" w:cs="Times New Roman"/>
        </w:rPr>
        <w:t>私人神壇</w:t>
      </w:r>
      <w:r w:rsidR="00CE58B3" w:rsidRPr="00133624">
        <w:rPr>
          <w:rFonts w:ascii="Times New Roman" w:hAnsi="Times New Roman" w:cs="Times New Roman"/>
        </w:rPr>
        <w:t>發展</w:t>
      </w:r>
      <w:r w:rsidRPr="00133624">
        <w:rPr>
          <w:rFonts w:ascii="Times New Roman" w:hAnsi="Times New Roman" w:cs="Times New Roman"/>
        </w:rPr>
        <w:t>的下一步，卻是不如此，而是公共化，讓多元網絡關係得以相互糾纏關聯</w:t>
      </w:r>
      <w:r w:rsidR="00BF64E8" w:rsidRPr="00133624">
        <w:rPr>
          <w:rFonts w:ascii="Times New Roman" w:hAnsi="Times New Roman" w:cs="Times New Roman"/>
        </w:rPr>
        <w:t>，形成層層重疊的複雜網絡連帶</w:t>
      </w:r>
      <w:r w:rsidR="00F60313">
        <w:rPr>
          <w:rFonts w:ascii="Times New Roman" w:hAnsi="Times New Roman" w:cs="Times New Roman"/>
        </w:rPr>
        <w:t>（</w:t>
      </w:r>
      <w:r w:rsidR="00BF64E8" w:rsidRPr="00133624">
        <w:rPr>
          <w:rFonts w:ascii="Times New Roman" w:hAnsi="Times New Roman" w:cs="Times New Roman"/>
        </w:rPr>
        <w:t>Network associated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。</w:t>
      </w:r>
      <w:r w:rsidR="00196FC9" w:rsidRPr="00133624">
        <w:rPr>
          <w:rFonts w:ascii="Times New Roman" w:hAnsi="Times New Roman" w:cs="Times New Roman"/>
        </w:rPr>
        <w:t>奉天宮</w:t>
      </w:r>
      <w:proofErr w:type="gramStart"/>
      <w:r w:rsidR="00196FC9" w:rsidRPr="00133624">
        <w:rPr>
          <w:rFonts w:ascii="Times New Roman" w:hAnsi="Times New Roman" w:cs="Times New Roman"/>
        </w:rPr>
        <w:t>從私祀神</w:t>
      </w:r>
      <w:proofErr w:type="gramEnd"/>
      <w:r w:rsidR="00196FC9" w:rsidRPr="00133624">
        <w:rPr>
          <w:rFonts w:ascii="Times New Roman" w:hAnsi="Times New Roman" w:cs="Times New Roman"/>
        </w:rPr>
        <w:t>、神壇、私人廟宇、公眾宮廟到</w:t>
      </w:r>
      <w:r w:rsidR="00F60313">
        <w:rPr>
          <w:rFonts w:ascii="Times New Roman" w:hAnsi="Times New Roman" w:cs="Times New Roman"/>
        </w:rPr>
        <w:t>（</w:t>
      </w:r>
      <w:r w:rsidR="00196FC9" w:rsidRPr="00133624">
        <w:rPr>
          <w:rFonts w:ascii="Times New Roman" w:hAnsi="Times New Roman" w:cs="Times New Roman"/>
        </w:rPr>
        <w:t>期待成為</w:t>
      </w:r>
      <w:r w:rsidR="00F60313">
        <w:rPr>
          <w:rFonts w:ascii="Times New Roman" w:hAnsi="Times New Roman" w:cs="Times New Roman"/>
        </w:rPr>
        <w:t>）</w:t>
      </w:r>
      <w:r w:rsidR="00196FC9" w:rsidRPr="00133624">
        <w:rPr>
          <w:rFonts w:ascii="Times New Roman" w:hAnsi="Times New Roman" w:cs="Times New Roman"/>
        </w:rPr>
        <w:t>庄頭廟的轉型，最終的目標是成為一座「大家的廟」</w:t>
      </w:r>
      <w:r w:rsidR="00AB13CA" w:rsidRPr="00133624">
        <w:rPr>
          <w:rFonts w:ascii="Times New Roman" w:hAnsi="Times New Roman" w:cs="Times New Roman"/>
        </w:rPr>
        <w:t>。</w:t>
      </w:r>
      <w:r w:rsidR="00196FC9" w:rsidRPr="00133624">
        <w:rPr>
          <w:rFonts w:ascii="Times New Roman" w:hAnsi="Times New Roman" w:cs="Times New Roman"/>
        </w:rPr>
        <w:t>透過眾人對於廟會的參與來達到</w:t>
      </w:r>
      <w:r w:rsidR="007B700F" w:rsidRPr="00133624">
        <w:rPr>
          <w:rFonts w:ascii="Times New Roman" w:hAnsi="Times New Roman" w:cs="Times New Roman"/>
        </w:rPr>
        <w:t>公共性的目的</w:t>
      </w:r>
      <w:r w:rsidR="00CE58B3" w:rsidRPr="00133624">
        <w:rPr>
          <w:rFonts w:ascii="Times New Roman" w:hAnsi="Times New Roman" w:cs="Times New Roman"/>
        </w:rPr>
        <w:t>，甚至以</w:t>
      </w:r>
      <w:proofErr w:type="gramStart"/>
      <w:r w:rsidR="00CE58B3" w:rsidRPr="00133624">
        <w:rPr>
          <w:rFonts w:ascii="Times New Roman" w:hAnsi="Times New Roman" w:cs="Times New Roman"/>
        </w:rPr>
        <w:t>以</w:t>
      </w:r>
      <w:proofErr w:type="gramEnd"/>
      <w:r w:rsidR="00CE58B3" w:rsidRPr="00133624">
        <w:rPr>
          <w:rFonts w:ascii="Times New Roman" w:hAnsi="Times New Roman" w:cs="Times New Roman"/>
        </w:rPr>
        <w:t>人情網絡的「交陪」</w:t>
      </w:r>
      <w:r w:rsidR="007B700F" w:rsidRPr="00133624">
        <w:rPr>
          <w:rFonts w:ascii="Times New Roman" w:hAnsi="Times New Roman" w:cs="Times New Roman"/>
        </w:rPr>
        <w:t>納入外圍信仰者</w:t>
      </w:r>
      <w:r w:rsidR="00CE58B3" w:rsidRPr="00133624">
        <w:rPr>
          <w:rFonts w:ascii="Times New Roman" w:hAnsi="Times New Roman" w:cs="Times New Roman"/>
        </w:rPr>
        <w:t>。因此，臺灣民間信仰的實踐充滿彈性與多元網絡關係；新興宮廟的興起不僅是「非制度性的」的型態，也訴求「非經濟性」的目的來達到信仰的實踐。</w:t>
      </w:r>
      <w:r w:rsidR="00CC4D1C" w:rsidRPr="00133624">
        <w:rPr>
          <w:rFonts w:ascii="Times New Roman" w:hAnsi="Times New Roman" w:cs="Times New Roman"/>
        </w:rPr>
        <w:br w:type="page"/>
      </w:r>
    </w:p>
    <w:p w:rsidR="00AD570E" w:rsidRPr="00326DA6" w:rsidRDefault="00AD570E" w:rsidP="00326DA6">
      <w:pPr>
        <w:widowControl/>
        <w:overflowPunct w:val="0"/>
        <w:jc w:val="center"/>
        <w:rPr>
          <w:rFonts w:ascii="Times New Roman" w:eastAsia="新細明體" w:hAnsi="Times New Roman" w:cs="Times New Roman"/>
          <w:b/>
          <w:sz w:val="36"/>
          <w:szCs w:val="36"/>
        </w:rPr>
      </w:pPr>
      <w:r w:rsidRPr="00326DA6">
        <w:rPr>
          <w:rFonts w:ascii="Times New Roman" w:eastAsia="新細明體" w:hAnsi="Times New Roman" w:cs="Times New Roman"/>
          <w:b/>
          <w:sz w:val="36"/>
          <w:szCs w:val="36"/>
        </w:rPr>
        <w:lastRenderedPageBreak/>
        <w:t>引用文獻</w:t>
      </w:r>
    </w:p>
    <w:p w:rsidR="00AD570E" w:rsidRPr="00326DA6" w:rsidRDefault="00AD570E" w:rsidP="005200F5">
      <w:pPr>
        <w:overflowPunct w:val="0"/>
        <w:spacing w:beforeLines="50"/>
        <w:rPr>
          <w:rFonts w:ascii="Times New Roman" w:eastAsia="新細明體" w:hAnsi="Times New Roman" w:cs="Times New Roman"/>
          <w:b/>
          <w:szCs w:val="24"/>
        </w:rPr>
      </w:pPr>
      <w:r w:rsidRPr="00326DA6">
        <w:rPr>
          <w:rFonts w:ascii="Times New Roman" w:eastAsia="新細明體" w:hAnsi="Times New Roman" w:cs="Times New Roman"/>
          <w:b/>
          <w:szCs w:val="24"/>
        </w:rPr>
        <w:t>專書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丁仁傑，</w:t>
      </w:r>
      <w:proofErr w:type="gramStart"/>
      <w:r w:rsidRPr="00133624">
        <w:rPr>
          <w:rFonts w:ascii="Times New Roman" w:hAnsi="Times New Roman" w:cs="Times New Roman"/>
        </w:rPr>
        <w:t>《</w:t>
      </w:r>
      <w:proofErr w:type="gramEnd"/>
      <w:r w:rsidRPr="00133624">
        <w:rPr>
          <w:rFonts w:ascii="Times New Roman" w:hAnsi="Times New Roman" w:cs="Times New Roman"/>
        </w:rPr>
        <w:t>社會分化與宗教制度變遷：當代台灣新興宗教現象的社會學考察</w:t>
      </w:r>
      <w:proofErr w:type="gramStart"/>
      <w:r w:rsidRPr="00133624">
        <w:rPr>
          <w:rFonts w:ascii="Times New Roman" w:hAnsi="Times New Roman" w:cs="Times New Roman"/>
        </w:rPr>
        <w:t>》</w:t>
      </w:r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</w:t>
      </w:r>
      <w:r w:rsidR="00175F49" w:rsidRPr="00133624">
        <w:rPr>
          <w:rFonts w:ascii="Times New Roman" w:hAnsi="Times New Roman" w:cs="Times New Roman"/>
        </w:rPr>
        <w:t>：</w:t>
      </w:r>
      <w:r w:rsidRPr="00133624">
        <w:rPr>
          <w:rFonts w:ascii="Times New Roman" w:hAnsi="Times New Roman" w:cs="Times New Roman"/>
        </w:rPr>
        <w:t>聯經出版，</w:t>
      </w:r>
      <w:r w:rsidRPr="00133624">
        <w:rPr>
          <w:rFonts w:ascii="Times New Roman" w:hAnsi="Times New Roman" w:cs="Times New Roman"/>
        </w:rPr>
        <w:t>2004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吳蓮進，〈現代化對民間宗教信仰與行為的影響〉，吳蓮進、</w:t>
      </w:r>
      <w:proofErr w:type="gramStart"/>
      <w:r w:rsidRPr="00133624">
        <w:rPr>
          <w:rFonts w:ascii="Times New Roman" w:hAnsi="Times New Roman" w:cs="Times New Roman"/>
        </w:rPr>
        <w:t>丁庭字</w:t>
      </w:r>
      <w:proofErr w:type="gramEnd"/>
      <w:r w:rsidRPr="00133624">
        <w:rPr>
          <w:rFonts w:ascii="Times New Roman" w:hAnsi="Times New Roman" w:cs="Times New Roman"/>
        </w:rPr>
        <w:t>、馬</w:t>
      </w:r>
      <w:proofErr w:type="gramStart"/>
      <w:r w:rsidRPr="00133624">
        <w:rPr>
          <w:rFonts w:ascii="Times New Roman" w:hAnsi="Times New Roman" w:cs="Times New Roman"/>
        </w:rPr>
        <w:t>康壯編</w:t>
      </w:r>
      <w:proofErr w:type="gramEnd"/>
      <w:r w:rsidRPr="00133624">
        <w:rPr>
          <w:rFonts w:ascii="Times New Roman" w:hAnsi="Times New Roman" w:cs="Times New Roman"/>
        </w:rPr>
        <w:t>，</w:t>
      </w:r>
      <w:proofErr w:type="gramStart"/>
      <w:r w:rsidRPr="00133624">
        <w:rPr>
          <w:rFonts w:ascii="Times New Roman" w:hAnsi="Times New Roman" w:cs="Times New Roman"/>
        </w:rPr>
        <w:t>《</w:t>
      </w:r>
      <w:proofErr w:type="gramEnd"/>
      <w:r w:rsidRPr="00133624">
        <w:rPr>
          <w:rFonts w:ascii="Times New Roman" w:hAnsi="Times New Roman" w:cs="Times New Roman"/>
        </w:rPr>
        <w:t>台灣往會變遷的經驗：一個新興的工業社會</w:t>
      </w:r>
      <w:proofErr w:type="gramStart"/>
      <w:r w:rsidRPr="00133624">
        <w:rPr>
          <w:rFonts w:ascii="Times New Roman" w:hAnsi="Times New Roman" w:cs="Times New Roman"/>
        </w:rPr>
        <w:t>》</w:t>
      </w:r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台北：巨流圖書，</w:t>
      </w:r>
      <w:r w:rsidRPr="00133624">
        <w:rPr>
          <w:rFonts w:ascii="Times New Roman" w:hAnsi="Times New Roman" w:cs="Times New Roman"/>
        </w:rPr>
        <w:t>1986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宋光宇，〈神壇的形成</w:t>
      </w:r>
      <w:r w:rsidR="000969F8" w:rsidRPr="000969F8">
        <w:rPr>
          <w:rFonts w:ascii="Times New Roman" w:hAnsi="Times New Roman" w:cs="Times New Roman" w:hint="eastAsia"/>
          <w:w w:val="200"/>
        </w:rPr>
        <w:t>－</w:t>
      </w:r>
      <w:r w:rsidRPr="00133624">
        <w:rPr>
          <w:rFonts w:ascii="Times New Roman" w:hAnsi="Times New Roman" w:cs="Times New Roman"/>
        </w:rPr>
        <w:t>高雄市神壇調查資料的初步分析〉，漢學研究中心編者，《寺廟與民間文化研討會論文集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上冊</w:t>
      </w:r>
      <w:r w:rsidR="00F60313">
        <w:rPr>
          <w:rFonts w:ascii="Times New Roman" w:hAnsi="Times New Roman" w:cs="Times New Roman"/>
        </w:rPr>
        <w:t>）</w:t>
      </w:r>
      <w:r w:rsidR="000969F8">
        <w:rPr>
          <w:rFonts w:ascii="Times New Roman" w:hAnsi="Times New Roman" w:cs="Times New Roman"/>
        </w:rPr>
        <w:t>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臺北市：行政院文化建設委員會，</w:t>
      </w:r>
      <w:r w:rsidRPr="00133624">
        <w:rPr>
          <w:rFonts w:ascii="Times New Roman" w:hAnsi="Times New Roman" w:cs="Times New Roman"/>
        </w:rPr>
        <w:t>1995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林美容，《祭祀圈與地方社會》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台北：博揚文化，</w:t>
      </w:r>
      <w:r w:rsidRPr="00133624">
        <w:rPr>
          <w:rFonts w:ascii="Times New Roman" w:hAnsi="Times New Roman" w:cs="Times New Roman"/>
        </w:rPr>
        <w:t>2008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林富士</w:t>
      </w:r>
      <w:r w:rsidR="00175F49" w:rsidRPr="00133624">
        <w:rPr>
          <w:rFonts w:ascii="Times New Roman" w:hAnsi="Times New Roman" w:cs="Times New Roman"/>
        </w:rPr>
        <w:t>，</w:t>
      </w:r>
      <w:r w:rsidRPr="00133624">
        <w:rPr>
          <w:rFonts w:ascii="Times New Roman" w:hAnsi="Times New Roman" w:cs="Times New Roman"/>
        </w:rPr>
        <w:t>〈童乩研究的歷史回顧</w:t>
      </w:r>
      <w:r w:rsidR="00175F49" w:rsidRPr="00133624">
        <w:rPr>
          <w:rFonts w:ascii="Times New Roman" w:hAnsi="Times New Roman" w:cs="Times New Roman"/>
        </w:rPr>
        <w:t>〉，</w:t>
      </w:r>
      <w:proofErr w:type="gramStart"/>
      <w:r w:rsidRPr="00133624">
        <w:rPr>
          <w:rFonts w:ascii="Times New Roman" w:hAnsi="Times New Roman" w:cs="Times New Roman"/>
        </w:rPr>
        <w:t>《</w:t>
      </w:r>
      <w:proofErr w:type="gramEnd"/>
      <w:r w:rsidRPr="00133624">
        <w:rPr>
          <w:rFonts w:ascii="Times New Roman" w:hAnsi="Times New Roman" w:cs="Times New Roman"/>
        </w:rPr>
        <w:t>小歷史：歷史的邊陲</w:t>
      </w:r>
      <w:proofErr w:type="gramStart"/>
      <w:r w:rsidRPr="00133624">
        <w:rPr>
          <w:rFonts w:ascii="Times New Roman" w:hAnsi="Times New Roman" w:cs="Times New Roman"/>
        </w:rPr>
        <w:t>》</w:t>
      </w:r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</w:t>
      </w:r>
      <w:r w:rsidR="00175F49" w:rsidRPr="00133624">
        <w:rPr>
          <w:rFonts w:ascii="Times New Roman" w:hAnsi="Times New Roman" w:cs="Times New Roman"/>
        </w:rPr>
        <w:t>：</w:t>
      </w:r>
      <w:r w:rsidRPr="00133624">
        <w:rPr>
          <w:rFonts w:ascii="Times New Roman" w:hAnsi="Times New Roman" w:cs="Times New Roman"/>
        </w:rPr>
        <w:t>三民，</w:t>
      </w:r>
      <w:r w:rsidRPr="00133624">
        <w:rPr>
          <w:rFonts w:ascii="Times New Roman" w:hAnsi="Times New Roman" w:cs="Times New Roman"/>
        </w:rPr>
        <w:t>2000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，頁</w:t>
      </w:r>
      <w:r w:rsidRPr="00133624">
        <w:rPr>
          <w:rFonts w:ascii="Times New Roman" w:hAnsi="Times New Roman" w:cs="Times New Roman"/>
        </w:rPr>
        <w:t xml:space="preserve"> 40-60</w:t>
      </w:r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梁炳坤、蔡金鼎，《台中市政府</w:t>
      </w:r>
      <w:r w:rsidRPr="00133624">
        <w:rPr>
          <w:rFonts w:ascii="Times New Roman" w:hAnsi="Times New Roman" w:cs="Times New Roman"/>
        </w:rPr>
        <w:t>921</w:t>
      </w:r>
      <w:r w:rsidRPr="00133624">
        <w:rPr>
          <w:rFonts w:ascii="Times New Roman" w:hAnsi="Times New Roman" w:cs="Times New Roman"/>
        </w:rPr>
        <w:t>震災災後重建史》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台中市：台中市政府，</w:t>
      </w:r>
      <w:r w:rsidRPr="00133624">
        <w:rPr>
          <w:rFonts w:ascii="Times New Roman" w:hAnsi="Times New Roman" w:cs="Times New Roman"/>
        </w:rPr>
        <w:t>2006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黃州</w:t>
      </w:r>
      <w:proofErr w:type="gramStart"/>
      <w:r w:rsidRPr="00133624">
        <w:rPr>
          <w:rFonts w:ascii="Times New Roman" w:hAnsi="Times New Roman" w:cs="Times New Roman"/>
        </w:rPr>
        <w:t>榤</w:t>
      </w:r>
      <w:proofErr w:type="gramEnd"/>
      <w:r w:rsidRPr="00133624">
        <w:rPr>
          <w:rFonts w:ascii="Times New Roman" w:hAnsi="Times New Roman" w:cs="Times New Roman"/>
        </w:rPr>
        <w:t>，《大坑廟宇》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台中：台中市大坑文化協會，</w:t>
      </w:r>
      <w:r w:rsidRPr="00133624">
        <w:rPr>
          <w:rFonts w:ascii="Times New Roman" w:hAnsi="Times New Roman" w:cs="Times New Roman"/>
        </w:rPr>
        <w:t>2006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黃崇憲〈「現代性」的多義性</w:t>
      </w:r>
      <w:r w:rsidRPr="00133624">
        <w:rPr>
          <w:rFonts w:ascii="Times New Roman" w:hAnsi="Times New Roman" w:cs="Times New Roman"/>
        </w:rPr>
        <w:t>/</w:t>
      </w:r>
      <w:r w:rsidRPr="00133624">
        <w:rPr>
          <w:rFonts w:ascii="Times New Roman" w:hAnsi="Times New Roman" w:cs="Times New Roman"/>
        </w:rPr>
        <w:t>多重向度〉，黃金麟、汪宏倫、黃崇憲編，</w:t>
      </w:r>
      <w:proofErr w:type="gramStart"/>
      <w:r w:rsidRPr="00133624">
        <w:rPr>
          <w:rFonts w:ascii="Times New Roman" w:hAnsi="Times New Roman" w:cs="Times New Roman"/>
        </w:rPr>
        <w:t>《</w:t>
      </w:r>
      <w:proofErr w:type="gramEnd"/>
      <w:r w:rsidRPr="00133624">
        <w:rPr>
          <w:rFonts w:ascii="Times New Roman" w:hAnsi="Times New Roman" w:cs="Times New Roman"/>
        </w:rPr>
        <w:t>帝國邊緣：台灣現代性的考察</w:t>
      </w:r>
      <w:proofErr w:type="gramStart"/>
      <w:r w:rsidR="000969F8">
        <w:rPr>
          <w:rFonts w:ascii="Times New Roman" w:hAnsi="Times New Roman" w:cs="Times New Roman" w:hint="eastAsia"/>
        </w:rPr>
        <w:t>》（</w:t>
      </w:r>
      <w:proofErr w:type="gramEnd"/>
      <w:r w:rsidR="000969F8">
        <w:rPr>
          <w:rFonts w:ascii="Times New Roman" w:hAnsi="Times New Roman" w:cs="Times New Roman" w:hint="eastAsia"/>
        </w:rPr>
        <w:t>台北：</w:t>
      </w:r>
      <w:proofErr w:type="gramStart"/>
      <w:r w:rsidR="000969F8">
        <w:rPr>
          <w:rFonts w:ascii="Times New Roman" w:hAnsi="Times New Roman" w:cs="Times New Roman" w:hint="eastAsia"/>
        </w:rPr>
        <w:t>群學</w:t>
      </w:r>
      <w:proofErr w:type="gramEnd"/>
      <w:r w:rsidR="000969F8">
        <w:rPr>
          <w:rFonts w:ascii="Times New Roman" w:hAnsi="Times New Roman" w:cs="Times New Roman" w:hint="eastAsia"/>
        </w:rPr>
        <w:t>，</w:t>
      </w:r>
      <w:r w:rsidRPr="00133624">
        <w:rPr>
          <w:rFonts w:ascii="Times New Roman" w:hAnsi="Times New Roman" w:cs="Times New Roman"/>
        </w:rPr>
        <w:t>2010</w:t>
      </w:r>
      <w:proofErr w:type="gramStart"/>
      <w:r w:rsidR="000969F8">
        <w:rPr>
          <w:rFonts w:ascii="Times New Roman" w:hAnsi="Times New Roman" w:cs="Times New Roman" w:hint="eastAsia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董芳苑，《認識台灣民間信仰》</w:t>
      </w:r>
      <w:proofErr w:type="gramStart"/>
      <w:r w:rsidRPr="00133624">
        <w:rPr>
          <w:rFonts w:ascii="Times New Roman" w:hAnsi="Times New Roman" w:cs="Times New Roman"/>
        </w:rPr>
        <w:t>〈</w:t>
      </w:r>
      <w:proofErr w:type="gramEnd"/>
      <w:r w:rsidRPr="00133624">
        <w:rPr>
          <w:rFonts w:ascii="Times New Roman" w:hAnsi="Times New Roman" w:cs="Times New Roman"/>
        </w:rPr>
        <w:t>台北：長春文化，</w:t>
      </w:r>
      <w:r w:rsidRPr="00133624">
        <w:rPr>
          <w:rFonts w:ascii="Times New Roman" w:hAnsi="Times New Roman" w:cs="Times New Roman"/>
        </w:rPr>
        <w:t>1986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臺灣總督府編著，《臺灣宗教調查報告書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第一卷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台北：</w:t>
      </w:r>
      <w:proofErr w:type="gramStart"/>
      <w:r w:rsidRPr="00133624">
        <w:rPr>
          <w:rFonts w:ascii="Times New Roman" w:hAnsi="Times New Roman" w:cs="Times New Roman"/>
        </w:rPr>
        <w:t>捷幼出版</w:t>
      </w:r>
      <w:proofErr w:type="gramEnd"/>
      <w:r w:rsidRPr="00133624">
        <w:rPr>
          <w:rFonts w:ascii="Times New Roman" w:hAnsi="Times New Roman" w:cs="Times New Roman"/>
        </w:rPr>
        <w:t>，</w:t>
      </w:r>
      <w:r w:rsidRPr="00133624">
        <w:rPr>
          <w:rFonts w:ascii="Times New Roman" w:hAnsi="Times New Roman" w:cs="Times New Roman"/>
        </w:rPr>
        <w:t>1993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蔡金鼎，《戲說大坑三兩事》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台中</w:t>
      </w:r>
      <w:r w:rsidR="004D43EB" w:rsidRPr="00133624">
        <w:rPr>
          <w:rFonts w:ascii="Times New Roman" w:hAnsi="Times New Roman" w:cs="Times New Roman"/>
        </w:rPr>
        <w:t>：</w:t>
      </w:r>
      <w:r w:rsidRPr="00133624">
        <w:rPr>
          <w:rFonts w:ascii="Times New Roman" w:hAnsi="Times New Roman" w:cs="Times New Roman"/>
        </w:rPr>
        <w:t>台中市大坑文化協會，</w:t>
      </w:r>
      <w:r w:rsidRPr="00133624">
        <w:rPr>
          <w:rFonts w:ascii="Times New Roman" w:hAnsi="Times New Roman" w:cs="Times New Roman"/>
        </w:rPr>
        <w:t>2003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蔡金鼎，《民雄大士爺祭典研究研究計畫成果報告書》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嘉義</w:t>
      </w:r>
      <w:r w:rsidR="004D43EB" w:rsidRPr="00133624">
        <w:rPr>
          <w:rFonts w:ascii="Times New Roman" w:hAnsi="Times New Roman" w:cs="Times New Roman"/>
        </w:rPr>
        <w:t>：</w:t>
      </w:r>
      <w:r w:rsidRPr="00133624">
        <w:rPr>
          <w:rFonts w:ascii="Times New Roman" w:hAnsi="Times New Roman" w:cs="Times New Roman"/>
        </w:rPr>
        <w:t>嘉義縣文化觀光局，</w:t>
      </w:r>
      <w:r w:rsidRPr="00133624">
        <w:rPr>
          <w:rFonts w:ascii="Times New Roman" w:hAnsi="Times New Roman" w:cs="Times New Roman"/>
        </w:rPr>
        <w:t>2012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瞿海源，〈臺灣新興宗教現象〉，徐正光、宋文里編，《臺灣新興社會運動》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台北：巨流圖書，</w:t>
      </w:r>
      <w:r w:rsidRPr="00133624">
        <w:rPr>
          <w:rFonts w:ascii="Times New Roman" w:hAnsi="Times New Roman" w:cs="Times New Roman"/>
        </w:rPr>
        <w:t>1989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proofErr w:type="gramStart"/>
      <w:r w:rsidRPr="00133624">
        <w:rPr>
          <w:rFonts w:ascii="Times New Roman" w:hAnsi="Times New Roman" w:cs="Times New Roman"/>
        </w:rPr>
        <w:t>Barger Peter.</w:t>
      </w:r>
      <w:proofErr w:type="gramEnd"/>
      <w:r w:rsidRPr="00133624">
        <w:rPr>
          <w:rFonts w:ascii="Times New Roman" w:hAnsi="Times New Roman" w:cs="Times New Roman"/>
          <w:i/>
        </w:rPr>
        <w:t xml:space="preserve"> </w:t>
      </w:r>
      <w:proofErr w:type="gramStart"/>
      <w:r w:rsidRPr="00133624">
        <w:rPr>
          <w:rFonts w:ascii="Times New Roman" w:hAnsi="Times New Roman" w:cs="Times New Roman"/>
          <w:i/>
        </w:rPr>
        <w:t>Further Thoughts on Religion and Modernity.</w:t>
      </w:r>
      <w:proofErr w:type="gramEnd"/>
      <w:r w:rsidRPr="00133624">
        <w:rPr>
          <w:rFonts w:ascii="Times New Roman" w:hAnsi="Times New Roman" w:cs="Times New Roman"/>
        </w:rPr>
        <w:t xml:space="preserve"> 2012.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 xml:space="preserve">Berger P. </w:t>
      </w:r>
      <w:proofErr w:type="gramStart"/>
      <w:r w:rsidRPr="00133624">
        <w:rPr>
          <w:rFonts w:ascii="Times New Roman" w:hAnsi="Times New Roman" w:cs="Times New Roman"/>
          <w:i/>
        </w:rPr>
        <w:t>The Sacred Canopy.</w:t>
      </w:r>
      <w:proofErr w:type="gramEnd"/>
      <w:r w:rsidRPr="00133624">
        <w:rPr>
          <w:rFonts w:ascii="Times New Roman" w:hAnsi="Times New Roman" w:cs="Times New Roman"/>
        </w:rPr>
        <w:t xml:space="preserve"> New York: Anchor Books</w:t>
      </w:r>
      <w:proofErr w:type="gramStart"/>
      <w:r w:rsidRPr="00133624">
        <w:rPr>
          <w:rFonts w:ascii="Times New Roman" w:hAnsi="Times New Roman" w:cs="Times New Roman"/>
        </w:rPr>
        <w:t>,1967</w:t>
      </w:r>
      <w:proofErr w:type="gramEnd"/>
      <w:r w:rsidRPr="00133624">
        <w:rPr>
          <w:rFonts w:ascii="Times New Roman" w:hAnsi="Times New Roman" w:cs="Times New Roman"/>
        </w:rPr>
        <w:t>.</w:t>
      </w:r>
    </w:p>
    <w:p w:rsidR="00AD570E" w:rsidRPr="00133624" w:rsidRDefault="00AD570E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proofErr w:type="gramStart"/>
      <w:r w:rsidRPr="00133624">
        <w:rPr>
          <w:rFonts w:ascii="Times New Roman" w:hAnsi="Times New Roman" w:cs="Times New Roman"/>
        </w:rPr>
        <w:t xml:space="preserve">Chen </w:t>
      </w:r>
      <w:proofErr w:type="spellStart"/>
      <w:r w:rsidRPr="00133624">
        <w:rPr>
          <w:rFonts w:ascii="Times New Roman" w:hAnsi="Times New Roman" w:cs="Times New Roman"/>
        </w:rPr>
        <w:t>Hsin</w:t>
      </w:r>
      <w:proofErr w:type="spellEnd"/>
      <w:r w:rsidRPr="00133624">
        <w:rPr>
          <w:rFonts w:ascii="Times New Roman" w:hAnsi="Times New Roman" w:cs="Times New Roman"/>
        </w:rPr>
        <w:t xml:space="preserve"> </w:t>
      </w:r>
      <w:proofErr w:type="spellStart"/>
      <w:r w:rsidRPr="00133624">
        <w:rPr>
          <w:rFonts w:ascii="Times New Roman" w:hAnsi="Times New Roman" w:cs="Times New Roman"/>
        </w:rPr>
        <w:t>chih</w:t>
      </w:r>
      <w:proofErr w:type="spellEnd"/>
      <w:r w:rsidRPr="00133624">
        <w:rPr>
          <w:rFonts w:ascii="Times New Roman" w:hAnsi="Times New Roman" w:cs="Times New Roman"/>
        </w:rPr>
        <w:t>.</w:t>
      </w:r>
      <w:proofErr w:type="gramEnd"/>
      <w:r w:rsidRPr="00133624">
        <w:rPr>
          <w:rFonts w:ascii="Times New Roman" w:hAnsi="Times New Roman" w:cs="Times New Roman"/>
        </w:rPr>
        <w:t xml:space="preserve"> </w:t>
      </w:r>
      <w:proofErr w:type="gramStart"/>
      <w:r w:rsidRPr="00133624">
        <w:rPr>
          <w:rFonts w:ascii="Times New Roman" w:hAnsi="Times New Roman" w:cs="Times New Roman"/>
          <w:i/>
        </w:rPr>
        <w:t>A Study of Taiwanese Folk Religion during the period</w:t>
      </w:r>
      <w:r w:rsidRPr="00133624">
        <w:rPr>
          <w:rFonts w:ascii="Times New Roman" w:hAnsi="Times New Roman" w:cs="Times New Roman"/>
        </w:rPr>
        <w:t>.</w:t>
      </w:r>
      <w:proofErr w:type="gramEnd"/>
      <w:r w:rsidRPr="00133624">
        <w:rPr>
          <w:rFonts w:ascii="Times New Roman" w:hAnsi="Times New Roman" w:cs="Times New Roman"/>
        </w:rPr>
        <w:t xml:space="preserve"> </w:t>
      </w:r>
      <w:proofErr w:type="gramStart"/>
      <w:r w:rsidRPr="00133624">
        <w:rPr>
          <w:rFonts w:ascii="Times New Roman" w:hAnsi="Times New Roman" w:cs="Times New Roman"/>
        </w:rPr>
        <w:t>University of Washington.</w:t>
      </w:r>
      <w:proofErr w:type="gramEnd"/>
      <w:r w:rsidRPr="00133624">
        <w:rPr>
          <w:rFonts w:ascii="Times New Roman" w:hAnsi="Times New Roman" w:cs="Times New Roman"/>
        </w:rPr>
        <w:t xml:space="preserve"> Seattle: The M.A. thesis in the Department of Sociology.</w:t>
      </w:r>
    </w:p>
    <w:p w:rsidR="00AD570E" w:rsidRPr="00133624" w:rsidRDefault="000969F8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proofErr w:type="spellStart"/>
      <w:r w:rsidRPr="000969F8">
        <w:rPr>
          <w:rFonts w:ascii="Times New Roman" w:hAnsi="Times New Roman" w:cs="Times New Roman" w:hint="eastAsia"/>
        </w:rPr>
        <w:t>É</w:t>
      </w:r>
      <w:r w:rsidRPr="000969F8">
        <w:rPr>
          <w:rFonts w:ascii="Times New Roman" w:hAnsi="Times New Roman" w:cs="Times New Roman"/>
        </w:rPr>
        <w:t>mile</w:t>
      </w:r>
      <w:proofErr w:type="spellEnd"/>
      <w:r w:rsidRPr="000969F8">
        <w:rPr>
          <w:rFonts w:ascii="Times New Roman" w:hAnsi="Times New Roman" w:cs="Times New Roman"/>
        </w:rPr>
        <w:t xml:space="preserve"> </w:t>
      </w:r>
      <w:r w:rsidR="00AD570E" w:rsidRPr="00133624">
        <w:rPr>
          <w:rFonts w:ascii="Times New Roman" w:hAnsi="Times New Roman" w:cs="Times New Roman"/>
        </w:rPr>
        <w:t>Durkheim</w:t>
      </w:r>
      <w:r w:rsidR="00AD570E" w:rsidRPr="00133624">
        <w:rPr>
          <w:rFonts w:ascii="Times New Roman" w:hAnsi="Times New Roman" w:cs="Times New Roman"/>
        </w:rPr>
        <w:t>，芮傳明、趙學元譯，《宗教生活基本形式》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="00AD570E" w:rsidRPr="00133624">
        <w:rPr>
          <w:rFonts w:ascii="Times New Roman" w:hAnsi="Times New Roman" w:cs="Times New Roman"/>
        </w:rPr>
        <w:t>台北：桂冠出版，</w:t>
      </w:r>
      <w:r w:rsidR="00AD570E" w:rsidRPr="00133624">
        <w:rPr>
          <w:rFonts w:ascii="Times New Roman" w:hAnsi="Times New Roman" w:cs="Times New Roman"/>
        </w:rPr>
        <w:t>1992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="00AD570E" w:rsidRPr="00133624">
        <w:rPr>
          <w:rFonts w:ascii="Times New Roman" w:hAnsi="Times New Roman" w:cs="Times New Roman"/>
        </w:rPr>
        <w:t>。</w:t>
      </w:r>
    </w:p>
    <w:p w:rsidR="00AD570E" w:rsidRPr="00133624" w:rsidRDefault="000969F8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Michel </w:t>
      </w:r>
      <w:r w:rsidR="00AD570E" w:rsidRPr="00133624">
        <w:rPr>
          <w:rFonts w:ascii="Times New Roman" w:hAnsi="Times New Roman" w:cs="Times New Roman"/>
        </w:rPr>
        <w:t>Foucault</w:t>
      </w:r>
      <w:r w:rsidR="00AD570E" w:rsidRPr="00133624">
        <w:rPr>
          <w:rFonts w:ascii="Times New Roman" w:hAnsi="Times New Roman" w:cs="Times New Roman"/>
        </w:rPr>
        <w:t>，陳志梧譯，夏鑄九、王志弘編，〈不同空間的正文與正下文〉，《空間的文化形式與社會理論讀本》</w:t>
      </w:r>
      <w:r w:rsidR="00AD570E" w:rsidRPr="00133624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F60313">
        <w:rPr>
          <w:rFonts w:ascii="Times New Roman" w:hAnsi="Times New Roman" w:cs="Times New Roman"/>
          <w:szCs w:val="24"/>
        </w:rPr>
        <w:t>（</w:t>
      </w:r>
      <w:proofErr w:type="gramEnd"/>
      <w:r w:rsidR="00AD570E" w:rsidRPr="00133624">
        <w:rPr>
          <w:rFonts w:ascii="Times New Roman" w:hAnsi="Times New Roman" w:cs="Times New Roman"/>
          <w:szCs w:val="24"/>
        </w:rPr>
        <w:t>台北：明文書局，</w:t>
      </w:r>
      <w:r w:rsidR="00AD570E" w:rsidRPr="00133624">
        <w:rPr>
          <w:rFonts w:ascii="Times New Roman" w:hAnsi="Times New Roman" w:cs="Times New Roman"/>
          <w:szCs w:val="24"/>
        </w:rPr>
        <w:t>1986</w:t>
      </w:r>
      <w:proofErr w:type="gramStart"/>
      <w:r w:rsidR="00F60313">
        <w:rPr>
          <w:rFonts w:ascii="Times New Roman" w:hAnsi="Times New Roman" w:cs="Times New Roman"/>
          <w:szCs w:val="24"/>
        </w:rPr>
        <w:t>）</w:t>
      </w:r>
      <w:proofErr w:type="gramEnd"/>
      <w:r w:rsidR="00AD570E" w:rsidRPr="00133624">
        <w:rPr>
          <w:rFonts w:ascii="Times New Roman" w:hAnsi="Times New Roman" w:cs="Times New Roman"/>
          <w:szCs w:val="24"/>
        </w:rPr>
        <w:t>。</w:t>
      </w:r>
    </w:p>
    <w:p w:rsidR="00AD570E" w:rsidRPr="00133624" w:rsidRDefault="000969F8" w:rsidP="00326DA6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proofErr w:type="spellStart"/>
      <w:r w:rsidRPr="00133624">
        <w:rPr>
          <w:rFonts w:ascii="Times New Roman" w:hAnsi="Times New Roman" w:cs="Times New Roman"/>
        </w:rPr>
        <w:t>Eliade</w:t>
      </w:r>
      <w:proofErr w:type="spellEnd"/>
      <w:r w:rsidRPr="00133624">
        <w:rPr>
          <w:rFonts w:ascii="Times New Roman" w:hAnsi="Times New Roman" w:cs="Times New Roman"/>
        </w:rPr>
        <w:t xml:space="preserve"> </w:t>
      </w:r>
      <w:proofErr w:type="spellStart"/>
      <w:r w:rsidR="00AD570E" w:rsidRPr="00133624">
        <w:rPr>
          <w:rFonts w:ascii="Times New Roman" w:hAnsi="Times New Roman" w:cs="Times New Roman"/>
        </w:rPr>
        <w:t>Mircea</w:t>
      </w:r>
      <w:proofErr w:type="spellEnd"/>
      <w:r w:rsidR="00AD570E" w:rsidRPr="00133624">
        <w:rPr>
          <w:rFonts w:ascii="Times New Roman" w:hAnsi="Times New Roman" w:cs="Times New Roman"/>
        </w:rPr>
        <w:t>，楊素娥譯，《聖與俗》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="00AD570E" w:rsidRPr="00133624">
        <w:rPr>
          <w:rFonts w:ascii="Times New Roman" w:hAnsi="Times New Roman" w:cs="Times New Roman"/>
        </w:rPr>
        <w:t>台北：桂冠出版，</w:t>
      </w:r>
      <w:r w:rsidR="00AD570E" w:rsidRPr="00133624">
        <w:rPr>
          <w:rFonts w:ascii="Times New Roman" w:hAnsi="Times New Roman" w:cs="Times New Roman"/>
        </w:rPr>
        <w:t>2001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="00AD570E" w:rsidRPr="00133624">
        <w:rPr>
          <w:rFonts w:ascii="Times New Roman" w:hAnsi="Times New Roman" w:cs="Times New Roman"/>
        </w:rPr>
        <w:t>。</w:t>
      </w:r>
    </w:p>
    <w:p w:rsidR="00326DA6" w:rsidRDefault="00326DA6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</w:p>
    <w:p w:rsidR="00326DA6" w:rsidRDefault="00326DA6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</w:p>
    <w:p w:rsidR="000969F8" w:rsidRDefault="000969F8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</w:p>
    <w:p w:rsidR="00AD570E" w:rsidRPr="00326DA6" w:rsidRDefault="00AD570E" w:rsidP="005200F5">
      <w:pPr>
        <w:overflowPunct w:val="0"/>
        <w:spacing w:beforeLines="50"/>
        <w:rPr>
          <w:rFonts w:ascii="Times New Roman" w:eastAsia="新細明體" w:hAnsi="Times New Roman" w:cs="Times New Roman"/>
          <w:b/>
          <w:szCs w:val="24"/>
        </w:rPr>
      </w:pPr>
      <w:r w:rsidRPr="00326DA6">
        <w:rPr>
          <w:rFonts w:ascii="Times New Roman" w:eastAsia="新細明體" w:hAnsi="Times New Roman" w:cs="Times New Roman"/>
          <w:b/>
          <w:szCs w:val="24"/>
        </w:rPr>
        <w:lastRenderedPageBreak/>
        <w:t>論文</w:t>
      </w:r>
    </w:p>
    <w:p w:rsidR="00AD570E" w:rsidRPr="00326DA6" w:rsidRDefault="00326DA6" w:rsidP="005200F5">
      <w:pPr>
        <w:overflowPunct w:val="0"/>
        <w:spacing w:beforeLines="50"/>
        <w:rPr>
          <w:rFonts w:ascii="Times New Roman" w:eastAsia="新細明體" w:hAnsi="Times New Roman" w:cs="Times New Roman"/>
          <w:b/>
          <w:szCs w:val="24"/>
        </w:rPr>
      </w:pPr>
      <w:r w:rsidRPr="00326DA6">
        <w:rPr>
          <w:rFonts w:ascii="Times New Roman" w:eastAsia="新細明體" w:hAnsi="Times New Roman" w:cs="Times New Roman"/>
          <w:b/>
          <w:szCs w:val="24"/>
        </w:rPr>
        <w:t>1</w:t>
      </w:r>
      <w:r w:rsidRPr="00326DA6">
        <w:rPr>
          <w:rFonts w:ascii="Times New Roman" w:eastAsia="新細明體" w:hAnsi="Times New Roman" w:cs="Times New Roman" w:hint="eastAsia"/>
          <w:b/>
          <w:szCs w:val="24"/>
        </w:rPr>
        <w:t>.</w:t>
      </w:r>
      <w:r w:rsidR="00AD570E" w:rsidRPr="00326DA6">
        <w:rPr>
          <w:rFonts w:ascii="Times New Roman" w:eastAsia="新細明體" w:hAnsi="Times New Roman" w:cs="Times New Roman"/>
          <w:b/>
          <w:szCs w:val="24"/>
        </w:rPr>
        <w:t>期刊論文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李丁</w:t>
      </w:r>
      <w:proofErr w:type="gramStart"/>
      <w:r w:rsidRPr="00133624">
        <w:rPr>
          <w:rFonts w:ascii="Times New Roman" w:hAnsi="Times New Roman" w:cs="Times New Roman"/>
        </w:rPr>
        <w:t>讚</w:t>
      </w:r>
      <w:proofErr w:type="gramEnd"/>
      <w:r w:rsidRPr="00133624">
        <w:rPr>
          <w:rFonts w:ascii="Times New Roman" w:hAnsi="Times New Roman" w:cs="Times New Roman"/>
        </w:rPr>
        <w:t>、吳介民，</w:t>
      </w:r>
      <w:proofErr w:type="gramStart"/>
      <w:r w:rsidRPr="00133624">
        <w:rPr>
          <w:rFonts w:ascii="Times New Roman" w:hAnsi="Times New Roman" w:cs="Times New Roman"/>
        </w:rPr>
        <w:t>〈</w:t>
      </w:r>
      <w:proofErr w:type="gramEnd"/>
      <w:r w:rsidRPr="00133624">
        <w:rPr>
          <w:rFonts w:ascii="Times New Roman" w:hAnsi="Times New Roman" w:cs="Times New Roman"/>
        </w:rPr>
        <w:t>現代性、宗教、與巫術：一個地方公廟的治理技術</w:t>
      </w:r>
      <w:proofErr w:type="gramStart"/>
      <w:r w:rsidRPr="00133624">
        <w:rPr>
          <w:rFonts w:ascii="Times New Roman" w:hAnsi="Times New Roman" w:cs="Times New Roman"/>
        </w:rPr>
        <w:t>〉</w:t>
      </w:r>
      <w:proofErr w:type="gramEnd"/>
      <w:r w:rsidRPr="00133624">
        <w:rPr>
          <w:rFonts w:ascii="Times New Roman" w:hAnsi="Times New Roman" w:cs="Times New Roman"/>
        </w:rPr>
        <w:t>，《臺灣社會研究季刊》</w:t>
      </w:r>
      <w:r w:rsidRPr="00133624">
        <w:rPr>
          <w:rFonts w:ascii="Times New Roman" w:hAnsi="Times New Roman" w:cs="Times New Roman"/>
        </w:rPr>
        <w:t>59</w:t>
      </w:r>
      <w:r w:rsidRPr="00133624">
        <w:rPr>
          <w:rFonts w:ascii="Times New Roman" w:hAnsi="Times New Roman" w:cs="Times New Roman"/>
        </w:rPr>
        <w:t>期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2005.9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，頁</w:t>
      </w:r>
      <w:r w:rsidRPr="00133624">
        <w:rPr>
          <w:rFonts w:ascii="Times New Roman" w:hAnsi="Times New Roman" w:cs="Times New Roman"/>
        </w:rPr>
        <w:t>143-184</w:t>
      </w:r>
      <w:r w:rsidRPr="00133624">
        <w:rPr>
          <w:rFonts w:ascii="Times New Roman" w:hAnsi="Times New Roman" w:cs="Times New Roman"/>
        </w:rPr>
        <w:t>。</w:t>
      </w:r>
    </w:p>
    <w:p w:rsidR="000969F8" w:rsidRPr="00133624" w:rsidRDefault="000969F8" w:rsidP="000969F8">
      <w:pPr>
        <w:spacing w:line="360" w:lineRule="exact"/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林政逸、辛晚教，</w:t>
      </w:r>
      <w:proofErr w:type="gramStart"/>
      <w:r w:rsidRPr="00133624">
        <w:rPr>
          <w:rFonts w:ascii="Times New Roman" w:hAnsi="Times New Roman" w:cs="Times New Roman"/>
        </w:rPr>
        <w:t>〈</w:t>
      </w:r>
      <w:proofErr w:type="gramEnd"/>
      <w:r w:rsidRPr="00133624">
        <w:rPr>
          <w:rFonts w:ascii="Times New Roman" w:hAnsi="Times New Roman" w:cs="Times New Roman"/>
        </w:rPr>
        <w:t>廟宇文化空間與社群互動之關係：三峽清水祖師廟的個案研究</w:t>
      </w:r>
      <w:proofErr w:type="gramStart"/>
      <w:r w:rsidRPr="00133624">
        <w:rPr>
          <w:rFonts w:ascii="Times New Roman" w:hAnsi="Times New Roman" w:cs="Times New Roman"/>
        </w:rPr>
        <w:t>〉</w:t>
      </w:r>
      <w:proofErr w:type="gramEnd"/>
      <w:r w:rsidRPr="00133624">
        <w:rPr>
          <w:rFonts w:ascii="Times New Roman" w:hAnsi="Times New Roman" w:cs="Times New Roman"/>
        </w:rPr>
        <w:t>，《都市與計劃》</w:t>
      </w:r>
      <w:r w:rsidRPr="00133624">
        <w:rPr>
          <w:rFonts w:ascii="Times New Roman" w:hAnsi="Times New Roman" w:cs="Times New Roman"/>
        </w:rPr>
        <w:t>28</w:t>
      </w:r>
      <w:r w:rsidRPr="00133624">
        <w:rPr>
          <w:rFonts w:ascii="Times New Roman" w:hAnsi="Times New Roman" w:cs="Times New Roman"/>
        </w:rPr>
        <w:t>卷第</w:t>
      </w:r>
      <w:r w:rsidRPr="00133624">
        <w:rPr>
          <w:rFonts w:ascii="Times New Roman" w:hAnsi="Times New Roman" w:cs="Times New Roman"/>
        </w:rPr>
        <w:t>1</w:t>
      </w:r>
      <w:r w:rsidRPr="00133624">
        <w:rPr>
          <w:rFonts w:ascii="Times New Roman" w:hAnsi="Times New Roman" w:cs="Times New Roman"/>
        </w:rPr>
        <w:t>期</w:t>
      </w:r>
      <w:r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2001</w:t>
      </w:r>
      <w:r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林富士，</w:t>
      </w:r>
      <w:proofErr w:type="gramStart"/>
      <w:r w:rsidRPr="00133624">
        <w:rPr>
          <w:rFonts w:ascii="Times New Roman" w:hAnsi="Times New Roman" w:cs="Times New Roman"/>
        </w:rPr>
        <w:t>〈醫</w:t>
      </w:r>
      <w:proofErr w:type="gramEnd"/>
      <w:r w:rsidRPr="00133624">
        <w:rPr>
          <w:rFonts w:ascii="Times New Roman" w:hAnsi="Times New Roman" w:cs="Times New Roman"/>
        </w:rPr>
        <w:t>者或病人？</w:t>
      </w:r>
      <w:r w:rsidR="000969F8" w:rsidRPr="000969F8">
        <w:rPr>
          <w:rFonts w:ascii="Times New Roman" w:hAnsi="Times New Roman" w:cs="Times New Roman" w:hint="eastAsia"/>
          <w:w w:val="200"/>
        </w:rPr>
        <w:t>－</w:t>
      </w:r>
      <w:r w:rsidRPr="00133624">
        <w:rPr>
          <w:rFonts w:ascii="Times New Roman" w:hAnsi="Times New Roman" w:cs="Times New Roman"/>
        </w:rPr>
        <w:t>童</w:t>
      </w:r>
      <w:proofErr w:type="gramStart"/>
      <w:r w:rsidRPr="00133624">
        <w:rPr>
          <w:rFonts w:ascii="Times New Roman" w:hAnsi="Times New Roman" w:cs="Times New Roman"/>
        </w:rPr>
        <w:t>乩</w:t>
      </w:r>
      <w:proofErr w:type="gramEnd"/>
      <w:r w:rsidRPr="00133624">
        <w:rPr>
          <w:rFonts w:ascii="Times New Roman" w:hAnsi="Times New Roman" w:cs="Times New Roman"/>
        </w:rPr>
        <w:t>在臺灣社會中的角色與形象</w:t>
      </w:r>
      <w:proofErr w:type="gramStart"/>
      <w:r w:rsidRPr="00133624">
        <w:rPr>
          <w:rFonts w:ascii="Times New Roman" w:hAnsi="Times New Roman" w:cs="Times New Roman"/>
        </w:rPr>
        <w:t>〉</w:t>
      </w:r>
      <w:proofErr w:type="gramEnd"/>
      <w:r w:rsidRPr="00133624">
        <w:rPr>
          <w:rFonts w:ascii="Times New Roman" w:hAnsi="Times New Roman" w:cs="Times New Roman"/>
        </w:rPr>
        <w:t>，《中央研究院歷史語言研究所集刊</w:t>
      </w:r>
      <w:r w:rsidR="00133624" w:rsidRPr="00133624">
        <w:rPr>
          <w:rFonts w:ascii="Times New Roman" w:hAnsi="Times New Roman" w:cs="Times New Roman"/>
        </w:rPr>
        <w:t>》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2005.9.1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，頁</w:t>
      </w:r>
      <w:r w:rsidRPr="00133624">
        <w:rPr>
          <w:rFonts w:ascii="Times New Roman" w:hAnsi="Times New Roman" w:cs="Times New Roman"/>
        </w:rPr>
        <w:t xml:space="preserve"> 511-568</w:t>
      </w:r>
      <w:r w:rsidRPr="00133624">
        <w:rPr>
          <w:rFonts w:ascii="Times New Roman" w:hAnsi="Times New Roman" w:cs="Times New Roman"/>
        </w:rPr>
        <w:t>。</w:t>
      </w:r>
      <w:r w:rsidRPr="00133624">
        <w:rPr>
          <w:rFonts w:ascii="Times New Roman" w:hAnsi="Times New Roman" w:cs="Times New Roman"/>
        </w:rPr>
        <w:t>.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張洵，〈分香與進香一媽祖信仰與人群的整合〉，《思與言》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1999.12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，頁</w:t>
      </w:r>
      <w:r w:rsidRPr="00133624">
        <w:rPr>
          <w:rFonts w:ascii="Times New Roman" w:hAnsi="Times New Roman" w:cs="Times New Roman"/>
        </w:rPr>
        <w:t xml:space="preserve"> 84-85</w:t>
      </w:r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張家麟，〈台灣民間信仰的宗教靈療方法及其信仰基礎</w:t>
      </w:r>
      <w:r w:rsidR="000969F8" w:rsidRPr="000969F8">
        <w:rPr>
          <w:rFonts w:ascii="Times New Roman" w:hAnsi="Times New Roman" w:cs="Times New Roman" w:hint="eastAsia"/>
          <w:w w:val="200"/>
        </w:rPr>
        <w:t>－</w:t>
      </w:r>
      <w:r w:rsidRPr="00133624">
        <w:rPr>
          <w:rFonts w:ascii="Times New Roman" w:hAnsi="Times New Roman" w:cs="Times New Roman"/>
        </w:rPr>
        <w:t>以台中慈德慈惠堂的「叩問儀式」為例〉，《臺灣宗教研究》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2009.12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，頁</w:t>
      </w:r>
      <w:r w:rsidRPr="00133624">
        <w:rPr>
          <w:rFonts w:ascii="Times New Roman" w:hAnsi="Times New Roman" w:cs="Times New Roman"/>
        </w:rPr>
        <w:t xml:space="preserve"> 27-56</w:t>
      </w:r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陳杏枝，〈台灣宗教社會學研究之回顧〉，《台灣社會學刊》</w:t>
      </w:r>
      <w:r w:rsidRPr="00133624">
        <w:rPr>
          <w:rFonts w:ascii="Times New Roman" w:hAnsi="Times New Roman" w:cs="Times New Roman"/>
        </w:rPr>
        <w:t>22</w:t>
      </w:r>
      <w:r w:rsidRPr="00133624">
        <w:rPr>
          <w:rFonts w:ascii="Times New Roman" w:hAnsi="Times New Roman" w:cs="Times New Roman"/>
        </w:rPr>
        <w:t>期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1999.10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，頁</w:t>
      </w:r>
      <w:r w:rsidRPr="00133624">
        <w:rPr>
          <w:rFonts w:ascii="Times New Roman" w:hAnsi="Times New Roman" w:cs="Times New Roman"/>
        </w:rPr>
        <w:t xml:space="preserve"> 173-210</w:t>
      </w:r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陳緯華，</w:t>
      </w:r>
      <w:proofErr w:type="gramStart"/>
      <w:r w:rsidRPr="00133624">
        <w:rPr>
          <w:rFonts w:ascii="Times New Roman" w:hAnsi="Times New Roman" w:cs="Times New Roman"/>
        </w:rPr>
        <w:t>〈</w:t>
      </w:r>
      <w:proofErr w:type="gramEnd"/>
      <w:r w:rsidRPr="00133624">
        <w:rPr>
          <w:rFonts w:ascii="Times New Roman" w:hAnsi="Times New Roman" w:cs="Times New Roman"/>
        </w:rPr>
        <w:t>靈力經濟：一個分析民間信仰活動的新視角</w:t>
      </w:r>
      <w:proofErr w:type="gramStart"/>
      <w:r w:rsidRPr="00133624">
        <w:rPr>
          <w:rFonts w:ascii="Times New Roman" w:hAnsi="Times New Roman" w:cs="Times New Roman"/>
        </w:rPr>
        <w:t>〉</w:t>
      </w:r>
      <w:proofErr w:type="gramEnd"/>
      <w:r w:rsidRPr="00133624">
        <w:rPr>
          <w:rFonts w:ascii="Times New Roman" w:hAnsi="Times New Roman" w:cs="Times New Roman"/>
        </w:rPr>
        <w:t>，《台灣社會研究季刊》</w:t>
      </w:r>
      <w:r w:rsidRPr="00133624">
        <w:rPr>
          <w:rFonts w:ascii="Times New Roman" w:hAnsi="Times New Roman" w:cs="Times New Roman"/>
        </w:rPr>
        <w:t>69</w:t>
      </w:r>
      <w:r w:rsidRPr="00133624">
        <w:rPr>
          <w:rFonts w:ascii="Times New Roman" w:hAnsi="Times New Roman" w:cs="Times New Roman"/>
        </w:rPr>
        <w:t>期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2008.3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，頁</w:t>
      </w:r>
      <w:r w:rsidRPr="00133624">
        <w:rPr>
          <w:rFonts w:ascii="Times New Roman" w:hAnsi="Times New Roman" w:cs="Times New Roman"/>
        </w:rPr>
        <w:t xml:space="preserve"> 57-106</w:t>
      </w:r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proofErr w:type="spellStart"/>
      <w:r w:rsidRPr="00133624">
        <w:rPr>
          <w:rFonts w:ascii="Times New Roman" w:hAnsi="Times New Roman" w:cs="Times New Roman"/>
        </w:rPr>
        <w:t>Garfinkle</w:t>
      </w:r>
      <w:proofErr w:type="spellEnd"/>
      <w:r w:rsidRPr="00133624">
        <w:rPr>
          <w:rFonts w:ascii="Times New Roman" w:hAnsi="Times New Roman" w:cs="Times New Roman"/>
        </w:rPr>
        <w:t xml:space="preserve"> Harold</w:t>
      </w:r>
      <w:proofErr w:type="gramStart"/>
      <w:r w:rsidRPr="00133624">
        <w:rPr>
          <w:rFonts w:ascii="Times New Roman" w:hAnsi="Times New Roman" w:cs="Times New Roman"/>
        </w:rPr>
        <w:t>.“Studies of the Routine Grounds of Everyday Activities.</w:t>
      </w:r>
      <w:proofErr w:type="gramEnd"/>
      <w:r w:rsidRPr="00133624">
        <w:rPr>
          <w:rFonts w:ascii="Times New Roman" w:hAnsi="Times New Roman" w:cs="Times New Roman"/>
        </w:rPr>
        <w:t xml:space="preserve"> ”</w:t>
      </w:r>
      <w:r w:rsidRPr="00133624">
        <w:rPr>
          <w:rFonts w:ascii="Times New Roman" w:hAnsi="Times New Roman" w:cs="Times New Roman"/>
          <w:i/>
        </w:rPr>
        <w:t xml:space="preserve">Studies in </w:t>
      </w:r>
      <w:proofErr w:type="spellStart"/>
      <w:r w:rsidRPr="00133624">
        <w:rPr>
          <w:rFonts w:ascii="Times New Roman" w:hAnsi="Times New Roman" w:cs="Times New Roman"/>
          <w:i/>
        </w:rPr>
        <w:t>Ethnomethodology</w:t>
      </w:r>
      <w:proofErr w:type="spellEnd"/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1967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：</w:t>
      </w:r>
      <w:proofErr w:type="gramStart"/>
      <w:r w:rsidRPr="00133624">
        <w:rPr>
          <w:rFonts w:ascii="Times New Roman" w:hAnsi="Times New Roman" w:cs="Times New Roman"/>
        </w:rPr>
        <w:t>35-75.</w:t>
      </w:r>
      <w:proofErr w:type="gramEnd"/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proofErr w:type="spellStart"/>
      <w:r w:rsidRPr="00133624">
        <w:rPr>
          <w:rFonts w:ascii="Times New Roman" w:hAnsi="Times New Roman" w:cs="Times New Roman"/>
        </w:rPr>
        <w:t>Wacquant</w:t>
      </w:r>
      <w:proofErr w:type="spellEnd"/>
      <w:r w:rsidR="000969F8">
        <w:rPr>
          <w:rFonts w:ascii="Times New Roman" w:hAnsi="Times New Roman" w:cs="Times New Roman" w:hint="eastAsia"/>
        </w:rPr>
        <w:t xml:space="preserve"> </w:t>
      </w:r>
      <w:proofErr w:type="spellStart"/>
      <w:r w:rsidRPr="00133624">
        <w:rPr>
          <w:rFonts w:ascii="Times New Roman" w:hAnsi="Times New Roman" w:cs="Times New Roman"/>
        </w:rPr>
        <w:t>Loïc</w:t>
      </w:r>
      <w:proofErr w:type="spellEnd"/>
      <w:proofErr w:type="gramStart"/>
      <w:r w:rsidRPr="00133624">
        <w:rPr>
          <w:rFonts w:ascii="Times New Roman" w:hAnsi="Times New Roman" w:cs="Times New Roman"/>
        </w:rPr>
        <w:t xml:space="preserve">.“Scrutinizing the Street: Poverty, Morality, and the Pitfalls </w:t>
      </w:r>
      <w:r w:rsidRPr="00133624">
        <w:rPr>
          <w:rFonts w:ascii="Times New Roman" w:hAnsi="Times New Roman" w:cs="Times New Roman"/>
          <w:noProof/>
        </w:rPr>
        <w:t>of Urban Ethnography.</w:t>
      </w:r>
      <w:proofErr w:type="gramEnd"/>
      <w:r w:rsidRPr="00133624">
        <w:rPr>
          <w:rFonts w:ascii="Times New Roman" w:hAnsi="Times New Roman" w:cs="Times New Roman"/>
        </w:rPr>
        <w:t xml:space="preserve"> </w:t>
      </w:r>
      <w:r w:rsidRPr="00133624">
        <w:rPr>
          <w:rFonts w:ascii="Times New Roman" w:hAnsi="Times New Roman" w:cs="Times New Roman"/>
          <w:i/>
        </w:rPr>
        <w:t xml:space="preserve">The American Journal of Sociology </w:t>
      </w:r>
      <w:r w:rsidRPr="00133624">
        <w:rPr>
          <w:rFonts w:ascii="Times New Roman" w:hAnsi="Times New Roman" w:cs="Times New Roman"/>
        </w:rPr>
        <w:t>107.6</w:t>
      </w:r>
      <w:r w:rsidR="00F60313">
        <w:rPr>
          <w:rFonts w:ascii="Times New Roman" w:hAnsi="Times New Roman" w:cs="Times New Roman"/>
        </w:rPr>
        <w:t>（</w:t>
      </w:r>
      <w:r w:rsidRPr="00133624">
        <w:rPr>
          <w:rFonts w:ascii="Times New Roman" w:hAnsi="Times New Roman" w:cs="Times New Roman"/>
        </w:rPr>
        <w:t>2002.5</w:t>
      </w:r>
      <w:r w:rsidR="00F60313">
        <w:rPr>
          <w:rFonts w:ascii="Times New Roman" w:hAnsi="Times New Roman" w:cs="Times New Roman"/>
        </w:rPr>
        <w:t>）</w:t>
      </w:r>
      <w:r w:rsidRPr="00133624">
        <w:rPr>
          <w:rFonts w:ascii="Times New Roman" w:hAnsi="Times New Roman" w:cs="Times New Roman"/>
        </w:rPr>
        <w:t>：</w:t>
      </w:r>
      <w:proofErr w:type="gramStart"/>
      <w:r w:rsidRPr="00133624">
        <w:rPr>
          <w:rFonts w:ascii="Times New Roman" w:hAnsi="Times New Roman" w:cs="Times New Roman"/>
        </w:rPr>
        <w:t>1468-1532.</w:t>
      </w:r>
      <w:proofErr w:type="gramEnd"/>
    </w:p>
    <w:p w:rsidR="00AD570E" w:rsidRPr="00326DA6" w:rsidRDefault="00326DA6" w:rsidP="005200F5">
      <w:pPr>
        <w:overflowPunct w:val="0"/>
        <w:spacing w:beforeLines="50"/>
        <w:rPr>
          <w:rFonts w:ascii="Times New Roman" w:eastAsia="新細明體" w:hAnsi="Times New Roman" w:cs="Times New Roman"/>
          <w:b/>
          <w:szCs w:val="24"/>
        </w:rPr>
      </w:pPr>
      <w:r w:rsidRPr="00326DA6">
        <w:rPr>
          <w:rFonts w:ascii="Times New Roman" w:eastAsia="新細明體" w:hAnsi="Times New Roman" w:cs="Times New Roman"/>
          <w:b/>
          <w:szCs w:val="24"/>
        </w:rPr>
        <w:t>2</w:t>
      </w:r>
      <w:r w:rsidRPr="00326DA6">
        <w:rPr>
          <w:rFonts w:ascii="Times New Roman" w:eastAsia="新細明體" w:hAnsi="Times New Roman" w:cs="Times New Roman" w:hint="eastAsia"/>
          <w:b/>
          <w:szCs w:val="24"/>
        </w:rPr>
        <w:t>.</w:t>
      </w:r>
      <w:r w:rsidR="00AD570E" w:rsidRPr="00326DA6">
        <w:rPr>
          <w:rFonts w:ascii="Times New Roman" w:eastAsia="新細明體" w:hAnsi="Times New Roman" w:cs="Times New Roman"/>
          <w:b/>
          <w:szCs w:val="24"/>
        </w:rPr>
        <w:t>學位論文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丁念</w:t>
      </w:r>
      <w:proofErr w:type="gramStart"/>
      <w:r w:rsidRPr="00133624">
        <w:rPr>
          <w:rFonts w:ascii="Times New Roman" w:hAnsi="Times New Roman" w:cs="Times New Roman"/>
        </w:rPr>
        <w:t>慈</w:t>
      </w:r>
      <w:proofErr w:type="gramEnd"/>
      <w:r w:rsidRPr="00133624">
        <w:rPr>
          <w:rFonts w:ascii="Times New Roman" w:hAnsi="Times New Roman" w:cs="Times New Roman"/>
        </w:rPr>
        <w:t>，〈民間神壇「辦事」服務的社會與文化意涵</w:t>
      </w:r>
      <w:r w:rsidR="000969F8" w:rsidRPr="000969F8">
        <w:rPr>
          <w:rFonts w:ascii="Times New Roman" w:hAnsi="Times New Roman" w:cs="Times New Roman" w:hint="eastAsia"/>
          <w:w w:val="200"/>
        </w:rPr>
        <w:t>－</w:t>
      </w:r>
      <w:r w:rsidRPr="00133624">
        <w:rPr>
          <w:rFonts w:ascii="Times New Roman" w:hAnsi="Times New Roman" w:cs="Times New Roman"/>
        </w:rPr>
        <w:t>以北投永明宮為例〉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新竹：</w:t>
      </w:r>
      <w:r w:rsidRPr="00133624">
        <w:rPr>
          <w:rFonts w:ascii="Times New Roman" w:hAnsi="Times New Roman" w:cs="Times New Roman"/>
        </w:rPr>
        <w:t xml:space="preserve"> </w:t>
      </w:r>
      <w:r w:rsidRPr="00133624">
        <w:rPr>
          <w:rFonts w:ascii="Times New Roman" w:hAnsi="Times New Roman" w:cs="Times New Roman"/>
        </w:rPr>
        <w:t>國立清華大學社會人類學研究所碩士論文，</w:t>
      </w:r>
      <w:r w:rsidRPr="00133624">
        <w:rPr>
          <w:rFonts w:ascii="Times New Roman" w:hAnsi="Times New Roman" w:cs="Times New Roman"/>
        </w:rPr>
        <w:t>1997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吳豐維，〈公共性的考源、批判與重建</w:t>
      </w:r>
      <w:r w:rsidR="000969F8" w:rsidRPr="000969F8">
        <w:rPr>
          <w:rFonts w:ascii="Times New Roman" w:hAnsi="Times New Roman" w:cs="Times New Roman" w:hint="eastAsia"/>
          <w:w w:val="200"/>
        </w:rPr>
        <w:t>－</w:t>
      </w:r>
      <w:r w:rsidR="000969F8" w:rsidRPr="000969F8">
        <w:rPr>
          <w:rFonts w:ascii="Times New Roman" w:hAnsi="Times New Roman" w:cs="Times New Roman" w:hint="eastAsia"/>
        </w:rPr>
        <w:t>一</w:t>
      </w:r>
      <w:r w:rsidRPr="00133624">
        <w:rPr>
          <w:rFonts w:ascii="Times New Roman" w:hAnsi="Times New Roman" w:cs="Times New Roman"/>
        </w:rPr>
        <w:t>個哈伯瑪斯觀點的探究〉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台北：國立政治大學新聞學系碩士論文，</w:t>
      </w:r>
      <w:r w:rsidRPr="00133624">
        <w:rPr>
          <w:rFonts w:ascii="Times New Roman" w:hAnsi="Times New Roman" w:cs="Times New Roman"/>
        </w:rPr>
        <w:t>1999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李淑慧，</w:t>
      </w:r>
      <w:proofErr w:type="gramStart"/>
      <w:r w:rsidRPr="00133624">
        <w:rPr>
          <w:rFonts w:ascii="Times New Roman" w:hAnsi="Times New Roman" w:cs="Times New Roman"/>
        </w:rPr>
        <w:t>〈</w:t>
      </w:r>
      <w:proofErr w:type="gramEnd"/>
      <w:r w:rsidRPr="00133624">
        <w:rPr>
          <w:rFonts w:ascii="Times New Roman" w:hAnsi="Times New Roman" w:cs="Times New Roman"/>
        </w:rPr>
        <w:t>神明住在我家隔壁？！</w:t>
      </w:r>
      <w:proofErr w:type="gramStart"/>
      <w:r w:rsidR="000969F8" w:rsidRPr="000969F8">
        <w:rPr>
          <w:rFonts w:ascii="Times New Roman" w:hAnsi="Times New Roman" w:cs="Times New Roman" w:hint="eastAsia"/>
          <w:w w:val="200"/>
        </w:rPr>
        <w:t>－</w:t>
      </w:r>
      <w:r w:rsidRPr="00133624">
        <w:rPr>
          <w:rFonts w:ascii="Times New Roman" w:hAnsi="Times New Roman" w:cs="Times New Roman"/>
        </w:rPr>
        <w:t>談都市</w:t>
      </w:r>
      <w:proofErr w:type="gramEnd"/>
      <w:r w:rsidRPr="00133624">
        <w:rPr>
          <w:rFonts w:ascii="Times New Roman" w:hAnsi="Times New Roman" w:cs="Times New Roman"/>
        </w:rPr>
        <w:t>神壇現象</w:t>
      </w:r>
      <w:proofErr w:type="gramStart"/>
      <w:r w:rsidRPr="00133624">
        <w:rPr>
          <w:rFonts w:ascii="Times New Roman" w:hAnsi="Times New Roman" w:cs="Times New Roman"/>
        </w:rPr>
        <w:t>〉</w:t>
      </w:r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台北：國立臺灣大學新聞研究所碩士論文，</w:t>
      </w:r>
      <w:r w:rsidRPr="00133624">
        <w:rPr>
          <w:rFonts w:ascii="Times New Roman" w:hAnsi="Times New Roman" w:cs="Times New Roman"/>
        </w:rPr>
        <w:t>1999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AD570E" w:rsidRPr="00133624" w:rsidRDefault="00AD570E" w:rsidP="00175F49">
      <w:pPr>
        <w:ind w:left="480" w:hangingChars="200" w:hanging="480"/>
        <w:jc w:val="both"/>
        <w:rPr>
          <w:rFonts w:ascii="Times New Roman" w:hAnsi="Times New Roman" w:cs="Times New Roman"/>
        </w:rPr>
      </w:pPr>
      <w:r w:rsidRPr="00133624">
        <w:rPr>
          <w:rFonts w:ascii="Times New Roman" w:hAnsi="Times New Roman" w:cs="Times New Roman"/>
        </w:rPr>
        <w:t>莊書豪，〈由神壇到公廟</w:t>
      </w:r>
      <w:r w:rsidR="000969F8" w:rsidRPr="000969F8">
        <w:rPr>
          <w:rFonts w:ascii="Times New Roman" w:hAnsi="Times New Roman" w:cs="Times New Roman" w:hint="eastAsia"/>
          <w:w w:val="200"/>
        </w:rPr>
        <w:t>－</w:t>
      </w:r>
      <w:r w:rsidRPr="00133624">
        <w:rPr>
          <w:rFonts w:ascii="Times New Roman" w:hAnsi="Times New Roman" w:cs="Times New Roman"/>
        </w:rPr>
        <w:t>談新興廟宇的形成與困局〉</w:t>
      </w:r>
      <w:proofErr w:type="gramStart"/>
      <w:r w:rsidR="00F60313">
        <w:rPr>
          <w:rFonts w:ascii="Times New Roman" w:hAnsi="Times New Roman" w:cs="Times New Roman"/>
        </w:rPr>
        <w:t>（</w:t>
      </w:r>
      <w:proofErr w:type="gramEnd"/>
      <w:r w:rsidRPr="00133624">
        <w:rPr>
          <w:rFonts w:ascii="Times New Roman" w:hAnsi="Times New Roman" w:cs="Times New Roman"/>
        </w:rPr>
        <w:t>雲林：雲林科技大學文化資產維護系碩士班，</w:t>
      </w:r>
      <w:r w:rsidRPr="00133624">
        <w:rPr>
          <w:rFonts w:ascii="Times New Roman" w:hAnsi="Times New Roman" w:cs="Times New Roman"/>
        </w:rPr>
        <w:t>2010</w:t>
      </w:r>
      <w:proofErr w:type="gramStart"/>
      <w:r w:rsidR="00F60313">
        <w:rPr>
          <w:rFonts w:ascii="Times New Roman" w:hAnsi="Times New Roman" w:cs="Times New Roman"/>
        </w:rPr>
        <w:t>）</w:t>
      </w:r>
      <w:proofErr w:type="gramEnd"/>
      <w:r w:rsidRPr="00133624">
        <w:rPr>
          <w:rFonts w:ascii="Times New Roman" w:hAnsi="Times New Roman" w:cs="Times New Roman"/>
        </w:rPr>
        <w:t>。</w:t>
      </w:r>
    </w:p>
    <w:p w:rsidR="00326DA6" w:rsidRDefault="00326DA6" w:rsidP="00175F49">
      <w:pPr>
        <w:ind w:left="480" w:hangingChars="200" w:hanging="480"/>
        <w:jc w:val="both"/>
        <w:rPr>
          <w:rFonts w:ascii="Times New Roman" w:hAnsi="Times New Roman" w:cs="Times New Roman"/>
          <w:szCs w:val="24"/>
        </w:rPr>
      </w:pPr>
    </w:p>
    <w:p w:rsidR="00AD570E" w:rsidRPr="00326DA6" w:rsidRDefault="00AD570E" w:rsidP="005200F5">
      <w:pPr>
        <w:overflowPunct w:val="0"/>
        <w:spacing w:beforeLines="50"/>
        <w:rPr>
          <w:rFonts w:ascii="Times New Roman" w:eastAsia="新細明體" w:hAnsi="Times New Roman" w:cs="Times New Roman"/>
          <w:b/>
          <w:szCs w:val="24"/>
        </w:rPr>
      </w:pPr>
      <w:r w:rsidRPr="00326DA6">
        <w:rPr>
          <w:rFonts w:ascii="Times New Roman" w:eastAsia="新細明體" w:hAnsi="Times New Roman" w:cs="Times New Roman"/>
          <w:b/>
          <w:szCs w:val="24"/>
        </w:rPr>
        <w:t>電子媒體</w:t>
      </w:r>
    </w:p>
    <w:p w:rsidR="00AD570E" w:rsidRPr="00133624" w:rsidRDefault="00AD570E" w:rsidP="006F5217">
      <w:pPr>
        <w:wordWrap w:val="0"/>
        <w:ind w:left="480" w:hangingChars="200" w:hanging="480"/>
        <w:rPr>
          <w:rFonts w:ascii="Times New Roman" w:hAnsi="Times New Roman" w:cs="Times New Roman"/>
          <w:szCs w:val="24"/>
        </w:rPr>
      </w:pPr>
      <w:r w:rsidRPr="00133624">
        <w:rPr>
          <w:rFonts w:ascii="Times New Roman" w:hAnsi="Times New Roman" w:cs="Times New Roman"/>
          <w:szCs w:val="24"/>
        </w:rPr>
        <w:t>濁水奉天宮部落格</w:t>
      </w:r>
      <w:proofErr w:type="gramStart"/>
      <w:r w:rsidR="00F60313">
        <w:rPr>
          <w:rFonts w:ascii="Times New Roman" w:hAnsi="Times New Roman" w:cs="Times New Roman"/>
          <w:szCs w:val="24"/>
        </w:rPr>
        <w:t>（</w:t>
      </w:r>
      <w:proofErr w:type="gramEnd"/>
      <w:r w:rsidRPr="00133624">
        <w:rPr>
          <w:rFonts w:ascii="Times New Roman" w:hAnsi="Times New Roman" w:cs="Times New Roman"/>
          <w:szCs w:val="24"/>
        </w:rPr>
        <w:t>來源：</w:t>
      </w:r>
      <w:r w:rsidR="006F5217" w:rsidRPr="006F5217">
        <w:rPr>
          <w:rFonts w:ascii="Times New Roman" w:hAnsi="Times New Roman" w:cs="Times New Roman"/>
          <w:szCs w:val="24"/>
        </w:rPr>
        <w:t>https://www.facebook.com/pages/%E5%8F%B0%E4%B8%AD%E6%BF%81%E6%B0%B4%E5%A5%89%E5%A4%A9%E5%AE%AE%E5%BE%8C%E6%8F%B4%E7%A4%BE/115714515197283</w:t>
      </w:r>
      <w:proofErr w:type="gramStart"/>
      <w:r w:rsidR="00F60313">
        <w:rPr>
          <w:rFonts w:ascii="Times New Roman" w:hAnsi="Times New Roman" w:cs="Times New Roman"/>
          <w:szCs w:val="24"/>
        </w:rPr>
        <w:t>）</w:t>
      </w:r>
      <w:proofErr w:type="gramEnd"/>
      <w:r w:rsidRPr="00133624">
        <w:rPr>
          <w:rFonts w:ascii="Times New Roman" w:hAnsi="Times New Roman" w:cs="Times New Roman"/>
          <w:szCs w:val="24"/>
        </w:rPr>
        <w:t>。</w:t>
      </w:r>
    </w:p>
    <w:p w:rsidR="00CC4413" w:rsidRDefault="00AD570E" w:rsidP="00326DA6">
      <w:pPr>
        <w:wordWrap w:val="0"/>
        <w:ind w:left="480" w:hangingChars="200" w:hanging="480"/>
        <w:rPr>
          <w:rFonts w:ascii="Times New Roman" w:hAnsi="Times New Roman" w:cs="Times New Roman"/>
          <w:szCs w:val="24"/>
        </w:rPr>
      </w:pPr>
      <w:r w:rsidRPr="00133624">
        <w:rPr>
          <w:rFonts w:ascii="Times New Roman" w:hAnsi="Times New Roman" w:cs="Times New Roman"/>
          <w:szCs w:val="24"/>
        </w:rPr>
        <w:t>台中</w:t>
      </w:r>
      <w:r w:rsidR="00F60313">
        <w:rPr>
          <w:rFonts w:ascii="Times New Roman" w:hAnsi="Times New Roman" w:cs="Times New Roman"/>
          <w:szCs w:val="24"/>
        </w:rPr>
        <w:t>（</w:t>
      </w:r>
      <w:r w:rsidRPr="00133624">
        <w:rPr>
          <w:rFonts w:ascii="Times New Roman" w:hAnsi="Times New Roman" w:cs="Times New Roman"/>
          <w:szCs w:val="24"/>
        </w:rPr>
        <w:t>濁水</w:t>
      </w:r>
      <w:r w:rsidR="00F60313">
        <w:rPr>
          <w:rFonts w:ascii="Times New Roman" w:hAnsi="Times New Roman" w:cs="Times New Roman"/>
          <w:szCs w:val="24"/>
        </w:rPr>
        <w:t>）</w:t>
      </w:r>
      <w:r w:rsidRPr="00133624">
        <w:rPr>
          <w:rFonts w:ascii="Times New Roman" w:hAnsi="Times New Roman" w:cs="Times New Roman"/>
          <w:szCs w:val="24"/>
        </w:rPr>
        <w:t>奉天宮後援社</w:t>
      </w:r>
      <w:proofErr w:type="gramStart"/>
      <w:r w:rsidR="00F60313">
        <w:rPr>
          <w:rFonts w:ascii="Times New Roman" w:hAnsi="Times New Roman" w:cs="Times New Roman"/>
          <w:szCs w:val="24"/>
        </w:rPr>
        <w:t>（</w:t>
      </w:r>
      <w:proofErr w:type="gramEnd"/>
      <w:r w:rsidRPr="00133624">
        <w:rPr>
          <w:rFonts w:ascii="Times New Roman" w:hAnsi="Times New Roman" w:cs="Times New Roman"/>
          <w:szCs w:val="24"/>
        </w:rPr>
        <w:t>來源：</w:t>
      </w:r>
      <w:hyperlink r:id="rId8" w:history="1">
        <w:r w:rsidR="00716AA2" w:rsidRPr="00C32F29">
          <w:rPr>
            <w:rStyle w:val="af0"/>
            <w:rFonts w:ascii="Times New Roman" w:hAnsi="Times New Roman" w:cs="Times New Roman"/>
            <w:szCs w:val="24"/>
          </w:rPr>
          <w:t>http://www.facebook.com/pages/%E5%8F%B0%E4%B8%AD%E6%BF%81%E6%B0%B4%E5%A5%89%E5%A4%A9%E5%AE%AE%E5%BE%8C%E6%8F%B4%E7%A4%BE/115714515197283</w:t>
        </w:r>
      </w:hyperlink>
      <w:proofErr w:type="gramStart"/>
      <w:r w:rsidR="00F60313">
        <w:rPr>
          <w:rFonts w:ascii="Times New Roman" w:hAnsi="Times New Roman" w:cs="Times New Roman"/>
          <w:szCs w:val="24"/>
        </w:rPr>
        <w:t>）</w:t>
      </w:r>
      <w:proofErr w:type="gramEnd"/>
      <w:r w:rsidRPr="00133624">
        <w:rPr>
          <w:rFonts w:ascii="Times New Roman" w:hAnsi="Times New Roman" w:cs="Times New Roman"/>
          <w:szCs w:val="24"/>
        </w:rPr>
        <w:t>。</w:t>
      </w:r>
    </w:p>
    <w:p w:rsidR="00716AA2" w:rsidRDefault="00716AA2" w:rsidP="00326DA6">
      <w:pPr>
        <w:wordWrap w:val="0"/>
        <w:ind w:left="480" w:hangingChars="200" w:hanging="480"/>
        <w:rPr>
          <w:rFonts w:ascii="Times New Roman" w:hAnsi="Times New Roman" w:cs="Times New Roman"/>
          <w:szCs w:val="24"/>
        </w:rPr>
      </w:pPr>
    </w:p>
    <w:p w:rsidR="00716AA2" w:rsidRPr="00716AA2" w:rsidRDefault="00716AA2" w:rsidP="00326DA6">
      <w:pPr>
        <w:wordWrap w:val="0"/>
        <w:ind w:left="480" w:hangingChars="200" w:hanging="480"/>
        <w:rPr>
          <w:rFonts w:ascii="Times New Roman" w:hAnsi="Times New Roman" w:cs="Times New Roman"/>
        </w:rPr>
      </w:pPr>
    </w:p>
    <w:sectPr w:rsidR="00716AA2" w:rsidRPr="00716AA2" w:rsidSect="006A634E">
      <w:headerReference w:type="even" r:id="rId9"/>
      <w:headerReference w:type="default" r:id="rId10"/>
      <w:headerReference w:type="first" r:id="rId11"/>
      <w:pgSz w:w="11906" w:h="16838"/>
      <w:pgMar w:top="1440" w:right="1800" w:bottom="1440" w:left="1800" w:header="851" w:footer="992" w:gutter="0"/>
      <w:pgNumType w:start="113"/>
      <w:cols w:space="425"/>
      <w:titlePg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313" w:rsidRDefault="00F60313" w:rsidP="002135F6">
      <w:r>
        <w:separator/>
      </w:r>
    </w:p>
  </w:endnote>
  <w:endnote w:type="continuationSeparator" w:id="1">
    <w:p w:rsidR="00F60313" w:rsidRDefault="00F60313" w:rsidP="002135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313" w:rsidRDefault="00F60313" w:rsidP="002135F6">
      <w:r>
        <w:separator/>
      </w:r>
    </w:p>
  </w:footnote>
  <w:footnote w:type="continuationSeparator" w:id="1">
    <w:p w:rsidR="00F60313" w:rsidRDefault="00F60313" w:rsidP="002135F6">
      <w:r>
        <w:continuationSeparator/>
      </w:r>
    </w:p>
  </w:footnote>
  <w:footnote w:id="2">
    <w:p w:rsidR="00F60313" w:rsidRPr="00EB37FE" w:rsidRDefault="00F60313" w:rsidP="007642E3">
      <w:pPr>
        <w:pStyle w:val="a8"/>
        <w:jc w:val="both"/>
        <w:rPr>
          <w:rFonts w:ascii="Times New Roman" w:eastAsia="標楷體" w:hAnsi="Times New Roman"/>
        </w:rPr>
      </w:pPr>
      <w:r w:rsidRPr="00EB37FE">
        <w:rPr>
          <w:rStyle w:val="aa"/>
          <w:rFonts w:ascii="Times New Roman" w:eastAsia="標楷體" w:hAnsi="Times New Roman"/>
        </w:rPr>
        <w:t>i</w:t>
      </w:r>
      <w:r w:rsidRPr="00EB37FE">
        <w:rPr>
          <w:rFonts w:ascii="Times New Roman" w:eastAsia="標楷體" w:hAnsi="Times New Roman"/>
        </w:rPr>
        <w:t xml:space="preserve"> </w:t>
      </w:r>
      <w:r w:rsidRPr="00EB37FE">
        <w:rPr>
          <w:rFonts w:ascii="Times New Roman" w:eastAsia="標楷體" w:hAnsi="標楷體" w:hint="eastAsia"/>
        </w:rPr>
        <w:t>東海大學社會所博士生。</w:t>
      </w:r>
    </w:p>
  </w:footnote>
  <w:footnote w:id="3">
    <w:p w:rsidR="00F60313" w:rsidRPr="00EB37FE" w:rsidRDefault="00F60313" w:rsidP="007642E3">
      <w:pPr>
        <w:adjustRightInd w:val="0"/>
        <w:snapToGrid w:val="0"/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黃崇憲〈「現代性」的多義性</w:t>
      </w:r>
      <w:r w:rsidRPr="00EB37FE">
        <w:rPr>
          <w:rFonts w:ascii="Times New Roman" w:eastAsia="標楷體" w:hAnsi="Times New Roman" w:cs="Times New Roman"/>
          <w:sz w:val="20"/>
          <w:szCs w:val="20"/>
        </w:rPr>
        <w:t>/</w:t>
      </w:r>
      <w:r w:rsidRPr="00EB37FE">
        <w:rPr>
          <w:rFonts w:ascii="Times New Roman" w:eastAsia="標楷體" w:hAnsi="Times New Roman" w:cs="Times New Roman"/>
          <w:sz w:val="20"/>
          <w:szCs w:val="20"/>
        </w:rPr>
        <w:t>多重向度〉，黃金麟、汪宏倫、黃崇憲編，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《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帝國邊緣：台灣現代性的考察，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2010</w:t>
      </w:r>
      <w:r w:rsidRPr="00EB37FE">
        <w:rPr>
          <w:rFonts w:ascii="Times New Roman" w:eastAsia="標楷體" w:hAnsi="Times New Roman" w:cs="Times New Roman"/>
          <w:sz w:val="20"/>
          <w:szCs w:val="20"/>
        </w:rPr>
        <w:t>，頁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>30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4">
    <w:p w:rsidR="00F60313" w:rsidRPr="00EB37FE" w:rsidRDefault="00F60313" w:rsidP="007642E3">
      <w:pPr>
        <w:adjustRightInd w:val="0"/>
        <w:snapToGrid w:val="0"/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Berger P</w:t>
      </w:r>
      <w:r>
        <w:rPr>
          <w:rFonts w:ascii="Times New Roman" w:eastAsia="標楷體" w:hAnsi="Times New Roman" w:cs="Times New Roman" w:hint="eastAsia"/>
          <w:sz w:val="20"/>
          <w:szCs w:val="20"/>
        </w:rPr>
        <w:t>eter.</w:t>
      </w:r>
      <w:r w:rsidRPr="00EB37F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proofErr w:type="gramStart"/>
      <w:r w:rsidRPr="00F60313">
        <w:rPr>
          <w:rFonts w:ascii="Times New Roman" w:eastAsia="標楷體" w:hAnsi="Times New Roman" w:cs="Times New Roman"/>
          <w:i/>
          <w:sz w:val="20"/>
          <w:szCs w:val="20"/>
        </w:rPr>
        <w:t>The Sacred Canopy.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 xml:space="preserve"> New York</w:t>
      </w:r>
      <w:r w:rsidRPr="00EB37FE">
        <w:rPr>
          <w:rFonts w:ascii="Times New Roman" w:eastAsia="標楷體" w:hAnsi="Times New Roman" w:cs="Times New Roman"/>
          <w:sz w:val="20"/>
          <w:szCs w:val="20"/>
        </w:rPr>
        <w:t>：</w:t>
      </w:r>
      <w:r w:rsidRPr="00EB37FE">
        <w:rPr>
          <w:rFonts w:ascii="Times New Roman" w:eastAsia="標楷體" w:hAnsi="Times New Roman" w:cs="Times New Roman"/>
          <w:sz w:val="20"/>
          <w:szCs w:val="20"/>
        </w:rPr>
        <w:t xml:space="preserve"> Anchor Books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,1967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.</w:t>
      </w:r>
    </w:p>
  </w:footnote>
  <w:footnote w:id="5">
    <w:p w:rsidR="00F60313" w:rsidRPr="00EB37FE" w:rsidRDefault="00F60313" w:rsidP="007642E3">
      <w:pPr>
        <w:adjustRightInd w:val="0"/>
        <w:snapToGrid w:val="0"/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丁仁傑，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《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社會分化與宗教制度變遷：當代台灣新興宗教現象的社會學考察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》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B37FE">
        <w:rPr>
          <w:rFonts w:ascii="Times New Roman" w:eastAsia="標楷體" w:hAnsi="Times New Roman" w:cs="Times New Roman"/>
          <w:sz w:val="20"/>
          <w:szCs w:val="20"/>
        </w:rPr>
        <w:t>台北</w:t>
      </w:r>
      <w:r w:rsidRPr="00EB37FE">
        <w:rPr>
          <w:rFonts w:ascii="Times New Roman" w:eastAsia="標楷體" w:hAnsi="Times New Roman" w:cs="Times New Roman" w:hint="eastAsia"/>
          <w:sz w:val="20"/>
          <w:szCs w:val="20"/>
        </w:rPr>
        <w:t>：</w:t>
      </w:r>
      <w:r w:rsidRPr="00EB37FE">
        <w:rPr>
          <w:rFonts w:ascii="Times New Roman" w:eastAsia="標楷體" w:hAnsi="Times New Roman" w:cs="Times New Roman"/>
          <w:sz w:val="20"/>
          <w:szCs w:val="20"/>
        </w:rPr>
        <w:t>聯經出版，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2004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>8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6">
    <w:p w:rsidR="00F60313" w:rsidRPr="00EB37FE" w:rsidRDefault="00F60313" w:rsidP="007642E3">
      <w:pPr>
        <w:adjustRightInd w:val="0"/>
        <w:snapToGrid w:val="0"/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李淑慧，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神明住在我家隔壁？！</w:t>
      </w:r>
      <w:proofErr w:type="gramStart"/>
      <w:r w:rsidRPr="00EB37FE">
        <w:rPr>
          <w:rFonts w:ascii="Times New Roman" w:eastAsia="標楷體" w:hAnsi="Times New Roman" w:cs="Times New Roman" w:hint="eastAsia"/>
          <w:sz w:val="20"/>
        </w:rPr>
        <w:t>──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談都市神壇現象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〉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台北：國立臺灣大學新聞研究所碩士論文，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1999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。認為神壇存在當今社會所具有的功能及意義，一方面從「供給面」、「需求面」及「社會結構面」去探討分析，另一方面則從「問題面」、「政策面」、「法律面」來探討神壇存在的問題，她分析神壇存在的意義，以「信則靈、誠則靈」來解釋神明與信徒的關係，其中包括對未來的承諾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神壇會承諾美好未來，讓信徒感覺「若有神助」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、因應社會需要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「宗教家庭」彌補現代人的空虛感、功利社會人人需要機運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、答案的模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稜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化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「申論題」比「是非題」更能指點迷津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、心靈治療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民俗醫療學者、醫師都肯定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、各取所需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神壇、信徒各取所需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7">
    <w:p w:rsidR="00F60313" w:rsidRPr="00EB37FE" w:rsidRDefault="00F60313" w:rsidP="007642E3">
      <w:pPr>
        <w:keepLines/>
        <w:overflowPunct w:val="0"/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丁念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，〈民間神壇「辦事」服務的社會與文化意涵</w:t>
      </w:r>
      <w:r>
        <w:rPr>
          <w:rFonts w:ascii="Times New Roman" w:eastAsia="標楷體" w:hAnsi="Times New Roman" w:cs="Times New Roman" w:hint="eastAsia"/>
          <w:sz w:val="20"/>
          <w:szCs w:val="20"/>
        </w:rPr>
        <w:t>──</w:t>
      </w:r>
      <w:r w:rsidRPr="00EB37FE">
        <w:rPr>
          <w:rFonts w:ascii="Times New Roman" w:eastAsia="標楷體" w:hAnsi="Times New Roman" w:cs="Times New Roman"/>
          <w:sz w:val="20"/>
          <w:szCs w:val="20"/>
        </w:rPr>
        <w:t>以北投永明宮為例〉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新竹：</w:t>
      </w:r>
      <w:r w:rsidRPr="00EB37FE">
        <w:rPr>
          <w:rFonts w:ascii="Times New Roman" w:eastAsia="標楷體" w:hAnsi="Times New Roman" w:cs="Times New Roman"/>
          <w:sz w:val="20"/>
          <w:szCs w:val="20"/>
        </w:rPr>
        <w:t xml:space="preserve"> </w:t>
      </w:r>
      <w:r w:rsidRPr="00EB37FE">
        <w:rPr>
          <w:rFonts w:ascii="Times New Roman" w:eastAsia="標楷體" w:hAnsi="Times New Roman" w:cs="Times New Roman"/>
          <w:sz w:val="20"/>
          <w:szCs w:val="20"/>
        </w:rPr>
        <w:t>國立清華大學社會人類學研究所碩士論文，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1997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。微觀地研究北投永明宮，分析都市神壇中用「辦事」儀式，來服務信徒的社會與文化意涵。由此看來，神壇在都市中的存在，似乎有理性脈絡可循，不僅符合市場的供需關係，同時也透過「叩問儀式」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辦事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所提供的商品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─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宗教靈療</w:t>
      </w:r>
      <w:r w:rsidRPr="00EB37FE">
        <w:rPr>
          <w:rFonts w:ascii="Times New Roman" w:eastAsia="標楷體" w:hAnsi="Times New Roman" w:cs="Times New Roman"/>
          <w:noProof/>
          <w:sz w:val="20"/>
          <w:szCs w:val="20"/>
        </w:rPr>
        <w:t xml:space="preserve"> </w:t>
      </w:r>
      <w:r w:rsidRPr="007642E3">
        <w:rPr>
          <w:rFonts w:ascii="Times New Roman" w:eastAsia="標楷體" w:hAnsi="Times New Roman" w:cs="Times New Roman"/>
          <w:noProof/>
          <w:sz w:val="20"/>
          <w:szCs w:val="20"/>
        </w:rPr>
        <w:t>（</w:t>
      </w:r>
      <w:r w:rsidRPr="007642E3">
        <w:rPr>
          <w:rFonts w:ascii="Times New Roman" w:eastAsia="標楷體" w:hAnsi="Times New Roman" w:cs="Times New Roman"/>
          <w:sz w:val="20"/>
          <w:szCs w:val="20"/>
        </w:rPr>
        <w:t>參見：張家麟，〈台灣民間信仰的宗教靈療方法及其信仰基礎</w:t>
      </w:r>
      <w:r w:rsidRPr="007642E3">
        <w:rPr>
          <w:rFonts w:ascii="Times New Roman" w:eastAsia="標楷體" w:hAnsi="Times New Roman" w:cs="Times New Roman"/>
          <w:sz w:val="20"/>
          <w:szCs w:val="20"/>
        </w:rPr>
        <w:t>──</w:t>
      </w:r>
      <w:r w:rsidRPr="007642E3">
        <w:rPr>
          <w:rFonts w:ascii="Times New Roman" w:eastAsia="標楷體" w:hAnsi="Times New Roman" w:cs="Times New Roman"/>
          <w:sz w:val="20"/>
          <w:szCs w:val="20"/>
        </w:rPr>
        <w:t>以台中慈德慈惠堂的「叩問儀式」為例〉，《臺灣宗教研究》（</w:t>
      </w:r>
      <w:r w:rsidRPr="007642E3">
        <w:rPr>
          <w:rFonts w:ascii="Times New Roman" w:eastAsia="標楷體" w:hAnsi="Times New Roman" w:cs="Times New Roman"/>
          <w:sz w:val="20"/>
          <w:szCs w:val="20"/>
        </w:rPr>
        <w:t>2009.12</w:t>
      </w:r>
      <w:r w:rsidRPr="007642E3">
        <w:rPr>
          <w:rFonts w:ascii="Times New Roman" w:eastAsia="標楷體" w:hAnsi="Times New Roman" w:cs="Times New Roman"/>
          <w:sz w:val="20"/>
          <w:szCs w:val="20"/>
        </w:rPr>
        <w:t>），頁</w:t>
      </w:r>
      <w:r w:rsidRPr="007642E3">
        <w:rPr>
          <w:rFonts w:ascii="Times New Roman" w:eastAsia="標楷體" w:hAnsi="Times New Roman" w:cs="Times New Roman"/>
          <w:sz w:val="20"/>
          <w:szCs w:val="20"/>
        </w:rPr>
        <w:t xml:space="preserve"> 27-56</w:t>
      </w:r>
      <w:r w:rsidRPr="007642E3">
        <w:rPr>
          <w:rFonts w:ascii="Times New Roman" w:eastAsia="標楷體" w:hAnsi="Times New Roman" w:cs="Times New Roman"/>
          <w:sz w:val="20"/>
          <w:szCs w:val="20"/>
        </w:rPr>
        <w:t>。）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將神壇與新興宗教的興起，以市場經濟運作的法則進行解釋，最能貼近現代化社會發展的脈絡，因為台灣民間信仰本身具有的功利特性，使得它隨著台灣經濟發展而更加興盛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參見：瞿海源，〈臺灣新興宗教現象〉，徐正光、宋文里編，《臺灣新興社會運動》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台北：巨流圖書，</w:t>
      </w:r>
      <w:r w:rsidRPr="007642E3">
        <w:rPr>
          <w:rFonts w:ascii="Times New Roman" w:eastAsia="標楷體" w:hAnsi="Times New Roman" w:cs="Times New Roman"/>
          <w:sz w:val="20"/>
          <w:szCs w:val="20"/>
        </w:rPr>
        <w:t>1989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，頁</w:t>
      </w:r>
      <w:r w:rsidRPr="007642E3">
        <w:rPr>
          <w:rFonts w:ascii="Times New Roman" w:eastAsia="標楷體" w:hAnsi="Times New Roman" w:cs="Times New Roman"/>
          <w:sz w:val="20"/>
          <w:szCs w:val="20"/>
        </w:rPr>
        <w:t xml:space="preserve"> 229-242</w:t>
      </w:r>
      <w:r w:rsidRPr="007642E3">
        <w:rPr>
          <w:rFonts w:ascii="Times New Roman" w:eastAsia="標楷體" w:hAnsi="Times New Roman" w:cs="Times New Roman"/>
          <w:sz w:val="20"/>
          <w:szCs w:val="20"/>
        </w:rPr>
        <w:t>。）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藉靈力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商品的開發</w:t>
      </w:r>
      <w:r w:rsidRPr="007642E3">
        <w:rPr>
          <w:rFonts w:ascii="Times New Roman" w:eastAsia="標楷體" w:hAnsi="Times New Roman" w:cs="Times New Roman"/>
          <w:noProof/>
          <w:sz w:val="20"/>
          <w:szCs w:val="20"/>
        </w:rPr>
        <w:t xml:space="preserve"> </w:t>
      </w:r>
      <w:r w:rsidRPr="007642E3">
        <w:rPr>
          <w:rFonts w:ascii="Times New Roman" w:eastAsia="標楷體" w:hAnsi="Times New Roman" w:cs="Times New Roman"/>
          <w:noProof/>
          <w:sz w:val="20"/>
          <w:szCs w:val="20"/>
        </w:rPr>
        <w:t>（</w:t>
      </w:r>
      <w:r w:rsidRPr="007642E3">
        <w:rPr>
          <w:rFonts w:ascii="Times New Roman" w:eastAsia="標楷體" w:hAnsi="Times New Roman" w:cs="Times New Roman"/>
          <w:sz w:val="20"/>
          <w:szCs w:val="20"/>
        </w:rPr>
        <w:t>參見：陳緯華，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〈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靈力經濟：一個分析民間信仰活動的新視角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〉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，《台灣社會研究季刊》</w:t>
      </w:r>
      <w:r w:rsidRPr="007642E3">
        <w:rPr>
          <w:rFonts w:ascii="Times New Roman" w:eastAsia="標楷體" w:hAnsi="Times New Roman" w:cs="Times New Roman"/>
          <w:sz w:val="20"/>
          <w:szCs w:val="20"/>
        </w:rPr>
        <w:t>69</w:t>
      </w:r>
      <w:r w:rsidRPr="007642E3">
        <w:rPr>
          <w:rFonts w:ascii="Times New Roman" w:eastAsia="標楷體" w:hAnsi="Times New Roman" w:cs="Times New Roman"/>
          <w:sz w:val="20"/>
          <w:szCs w:val="20"/>
        </w:rPr>
        <w:t>期（</w:t>
      </w:r>
      <w:r w:rsidRPr="007642E3">
        <w:rPr>
          <w:rFonts w:ascii="Times New Roman" w:eastAsia="標楷體" w:hAnsi="Times New Roman" w:cs="Times New Roman"/>
          <w:sz w:val="20"/>
          <w:szCs w:val="20"/>
        </w:rPr>
        <w:t>2008.3</w:t>
      </w:r>
      <w:r w:rsidRPr="007642E3">
        <w:rPr>
          <w:rFonts w:ascii="Times New Roman" w:eastAsia="標楷體" w:hAnsi="Times New Roman" w:cs="Times New Roman"/>
          <w:sz w:val="20"/>
          <w:szCs w:val="20"/>
        </w:rPr>
        <w:t>），頁</w:t>
      </w:r>
      <w:r w:rsidRPr="007642E3">
        <w:rPr>
          <w:rFonts w:ascii="Times New Roman" w:eastAsia="標楷體" w:hAnsi="Times New Roman" w:cs="Times New Roman"/>
          <w:sz w:val="20"/>
          <w:szCs w:val="20"/>
        </w:rPr>
        <w:t xml:space="preserve"> 57-106</w:t>
      </w:r>
      <w:r w:rsidRPr="007642E3">
        <w:rPr>
          <w:rFonts w:ascii="Times New Roman" w:eastAsia="標楷體" w:hAnsi="Times New Roman" w:cs="Times New Roman"/>
          <w:sz w:val="20"/>
          <w:szCs w:val="20"/>
        </w:rPr>
        <w:t>。</w:t>
      </w:r>
      <w:r w:rsidRPr="007642E3">
        <w:rPr>
          <w:rFonts w:ascii="Times New Roman" w:eastAsia="標楷體" w:hAnsi="Times New Roman" w:cs="Times New Roman"/>
          <w:noProof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達到市場經濟的目標，藉以獲取利潤而蓬勃發展。</w:t>
      </w:r>
    </w:p>
  </w:footnote>
  <w:footnote w:id="8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理性化雖然可能抑制民間信仰，但理性化卻也使廟宇經營者更有效率地經營廟宇。我們不能僅從需求面來瞭解民間信仰的發展，也應該從供給面來切入，隨著廟宇經營技術的精緻化，已經對信徒產生了「治理」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spellStart"/>
      <w:r w:rsidRPr="00EB37FE">
        <w:rPr>
          <w:rFonts w:ascii="Times New Roman" w:eastAsia="標楷體" w:hAnsi="Times New Roman" w:cs="Times New Roman"/>
          <w:sz w:val="20"/>
          <w:szCs w:val="20"/>
        </w:rPr>
        <w:t>governmentality</w:t>
      </w:r>
      <w:proofErr w:type="spellEnd"/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的現象，民間信仰已經進入了「宗教治理」時代</w:t>
      </w:r>
      <w:r w:rsidRPr="00EB37FE">
        <w:rPr>
          <w:rFonts w:ascii="Times New Roman" w:eastAsia="標楷體" w:hAnsi="Times New Roman" w:cs="Times New Roman"/>
          <w:noProof/>
          <w:sz w:val="20"/>
          <w:szCs w:val="20"/>
        </w:rPr>
        <w:t xml:space="preserve"> </w:t>
      </w:r>
      <w:r w:rsidRPr="00EB37FE">
        <w:rPr>
          <w:rFonts w:ascii="Times New Roman" w:eastAsia="標楷體" w:hAnsi="Times New Roman" w:cs="Times New Roman"/>
          <w:noProof/>
          <w:sz w:val="20"/>
          <w:szCs w:val="20"/>
        </w:rPr>
        <w:t>。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參見：李丁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讚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、吳介民，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〈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現代性、宗教、與巫術：一個地方公廟的治理技術</w:t>
      </w:r>
      <w:proofErr w:type="gramStart"/>
      <w:r w:rsidRPr="007642E3">
        <w:rPr>
          <w:rFonts w:ascii="Times New Roman" w:eastAsia="標楷體" w:hAnsi="Times New Roman" w:cs="Times New Roman"/>
          <w:sz w:val="20"/>
          <w:szCs w:val="20"/>
        </w:rPr>
        <w:t>〉</w:t>
      </w:r>
      <w:proofErr w:type="gramEnd"/>
      <w:r w:rsidRPr="007642E3">
        <w:rPr>
          <w:rFonts w:ascii="Times New Roman" w:eastAsia="標楷體" w:hAnsi="Times New Roman" w:cs="Times New Roman"/>
          <w:sz w:val="20"/>
          <w:szCs w:val="20"/>
        </w:rPr>
        <w:t>，《臺灣社會研究季刊》</w:t>
      </w:r>
      <w:r w:rsidRPr="007642E3">
        <w:rPr>
          <w:rFonts w:ascii="Times New Roman" w:eastAsia="標楷體" w:hAnsi="Times New Roman" w:cs="Times New Roman"/>
          <w:sz w:val="20"/>
          <w:szCs w:val="20"/>
        </w:rPr>
        <w:t>59</w:t>
      </w:r>
      <w:r w:rsidRPr="007642E3">
        <w:rPr>
          <w:rFonts w:ascii="Times New Roman" w:eastAsia="標楷體" w:hAnsi="Times New Roman" w:cs="Times New Roman"/>
          <w:sz w:val="20"/>
          <w:szCs w:val="20"/>
        </w:rPr>
        <w:t>期（</w:t>
      </w:r>
      <w:r w:rsidRPr="007642E3">
        <w:rPr>
          <w:rFonts w:ascii="Times New Roman" w:eastAsia="標楷體" w:hAnsi="Times New Roman" w:cs="Times New Roman"/>
          <w:sz w:val="20"/>
          <w:szCs w:val="20"/>
        </w:rPr>
        <w:t>2005.9</w:t>
      </w:r>
      <w:r w:rsidRPr="007642E3">
        <w:rPr>
          <w:rFonts w:ascii="Times New Roman" w:eastAsia="標楷體" w:hAnsi="Times New Roman" w:cs="Times New Roman"/>
          <w:sz w:val="20"/>
          <w:szCs w:val="20"/>
        </w:rPr>
        <w:t>），頁</w:t>
      </w:r>
      <w:r w:rsidRPr="007642E3">
        <w:rPr>
          <w:rFonts w:ascii="Times New Roman" w:eastAsia="標楷體" w:hAnsi="Times New Roman" w:cs="Times New Roman"/>
          <w:sz w:val="20"/>
          <w:szCs w:val="20"/>
        </w:rPr>
        <w:t>143-184</w:t>
      </w:r>
      <w:r w:rsidRPr="007642E3">
        <w:rPr>
          <w:rFonts w:ascii="Times New Roman" w:eastAsia="標楷體" w:hAnsi="Times New Roman" w:cs="Times New Roman"/>
          <w:sz w:val="20"/>
          <w:szCs w:val="20"/>
        </w:rPr>
        <w:t>。）</w:t>
      </w:r>
    </w:p>
  </w:footnote>
  <w:footnote w:id="9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李丁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讚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、吳介民，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現代性、宗教、與巫術：一個地方公廟的治理技術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，《臺灣社會研究季刊》</w:t>
      </w:r>
      <w:r w:rsidRPr="00EB37FE">
        <w:rPr>
          <w:rFonts w:ascii="Times New Roman" w:eastAsia="標楷體" w:hAnsi="Times New Roman" w:cs="Times New Roman"/>
          <w:sz w:val="20"/>
          <w:szCs w:val="20"/>
        </w:rPr>
        <w:t>59</w:t>
      </w:r>
      <w:r w:rsidRPr="00EB37FE">
        <w:rPr>
          <w:rFonts w:ascii="Times New Roman" w:eastAsia="標楷體" w:hAnsi="Times New Roman" w:cs="Times New Roman"/>
          <w:sz w:val="20"/>
          <w:szCs w:val="20"/>
        </w:rPr>
        <w:t>期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2005.9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，頁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143-184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10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同</w:t>
      </w:r>
      <w:proofErr w:type="gramStart"/>
      <w:r w:rsidRPr="00EB37FE">
        <w:rPr>
          <w:rFonts w:ascii="Times New Roman" w:eastAsia="標楷體" w:hAnsi="Times New Roman" w:cs="Times New Roman"/>
        </w:rPr>
        <w:t>註</w:t>
      </w:r>
      <w:proofErr w:type="gramEnd"/>
      <w:r w:rsidRPr="00EB37FE">
        <w:rPr>
          <w:rFonts w:ascii="Times New Roman" w:eastAsia="標楷體" w:hAnsi="Times New Roman" w:cs="Times New Roman"/>
        </w:rPr>
        <w:t>3</w:t>
      </w:r>
      <w:r w:rsidRPr="00EB37FE">
        <w:rPr>
          <w:rFonts w:ascii="Times New Roman" w:eastAsia="標楷體" w:hAnsi="Times New Roman" w:cs="Times New Roman"/>
        </w:rPr>
        <w:t>。</w:t>
      </w:r>
    </w:p>
  </w:footnote>
  <w:footnote w:id="11">
    <w:p w:rsidR="00F60313" w:rsidRPr="00EB37FE" w:rsidRDefault="00F60313" w:rsidP="007642E3">
      <w:pPr>
        <w:adjustRightInd w:val="0"/>
        <w:snapToGrid w:val="0"/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Durkheim</w:t>
      </w:r>
      <w:r w:rsidRPr="00EB37FE">
        <w:rPr>
          <w:rFonts w:ascii="Times New Roman" w:eastAsia="標楷體" w:hAnsi="Times New Roman" w:cs="Times New Roman"/>
          <w:sz w:val="20"/>
          <w:szCs w:val="20"/>
        </w:rPr>
        <w:t>，芮傳明、趙學元譯，《宗教生活基本形式》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台北：桂冠出版，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1992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>30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12">
    <w:p w:rsidR="00F60313" w:rsidRPr="00EB37FE" w:rsidRDefault="00F60313" w:rsidP="007642E3">
      <w:pPr>
        <w:adjustRightInd w:val="0"/>
        <w:snapToGrid w:val="0"/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黃州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榤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，《大坑廟宇》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台中：台中市大坑文化協會，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2006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="004D37EF">
        <w:rPr>
          <w:rFonts w:ascii="Times New Roman" w:eastAsia="標楷體" w:hAnsi="Times New Roman" w:cs="Times New Roman" w:hint="eastAsia"/>
          <w:sz w:val="20"/>
          <w:szCs w:val="20"/>
        </w:rPr>
        <w:t>，頁</w:t>
      </w:r>
      <w:r w:rsidR="004D37EF">
        <w:rPr>
          <w:rFonts w:ascii="Times New Roman" w:eastAsia="標楷體" w:hAnsi="Times New Roman" w:cs="Times New Roman" w:hint="eastAsia"/>
          <w:sz w:val="20"/>
          <w:szCs w:val="20"/>
        </w:rPr>
        <w:t>36-38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13">
    <w:p w:rsidR="00F60313" w:rsidRPr="00EB37FE" w:rsidRDefault="00F60313" w:rsidP="007642E3">
      <w:pPr>
        <w:pStyle w:val="a8"/>
        <w:adjustRightInd w:val="0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莊書豪，〈由神壇到公廟</w:t>
      </w:r>
      <w:r w:rsidR="007642E3" w:rsidRPr="000969F8">
        <w:rPr>
          <w:rFonts w:ascii="Times New Roman" w:hAnsi="Times New Roman" w:cs="Times New Roman" w:hint="eastAsia"/>
          <w:w w:val="200"/>
        </w:rPr>
        <w:t>－</w:t>
      </w:r>
      <w:r w:rsidRPr="00EB37FE">
        <w:rPr>
          <w:rFonts w:ascii="Times New Roman" w:eastAsia="標楷體" w:hAnsi="Times New Roman" w:cs="Times New Roman"/>
        </w:rPr>
        <w:t>談新興廟宇的形成與困局〉</w:t>
      </w: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 w:rsidRPr="00EB37FE">
        <w:rPr>
          <w:rFonts w:ascii="Times New Roman" w:eastAsia="標楷體" w:hAnsi="Times New Roman" w:cs="Times New Roman"/>
        </w:rPr>
        <w:t>雲林：雲林科技大學文化資產維護系碩士班，</w:t>
      </w:r>
      <w:r w:rsidRPr="00EB37FE">
        <w:rPr>
          <w:rFonts w:ascii="Times New Roman" w:eastAsia="標楷體" w:hAnsi="Times New Roman" w:cs="Times New Roman"/>
        </w:rPr>
        <w:t>2010</w:t>
      </w:r>
      <w:proofErr w:type="gramStart"/>
      <w:r>
        <w:rPr>
          <w:rFonts w:ascii="Times New Roman" w:eastAsia="標楷體" w:hAnsi="Times New Roman" w:cs="Times New Roman"/>
        </w:rPr>
        <w:t>）</w:t>
      </w:r>
      <w:proofErr w:type="gramEnd"/>
      <w:r w:rsidRPr="00EB37FE">
        <w:rPr>
          <w:rFonts w:ascii="Times New Roman" w:eastAsia="標楷體" w:hAnsi="Times New Roman" w:cs="Times New Roman"/>
        </w:rPr>
        <w:t>，頁</w:t>
      </w:r>
      <w:r w:rsidRPr="00EB37FE">
        <w:rPr>
          <w:rFonts w:ascii="Times New Roman" w:eastAsia="標楷體" w:hAnsi="Times New Roman" w:cs="Times New Roman"/>
        </w:rPr>
        <w:t>34</w:t>
      </w:r>
      <w:r w:rsidRPr="00EB37FE">
        <w:rPr>
          <w:rFonts w:ascii="Times New Roman" w:eastAsia="標楷體" w:hAnsi="Times New Roman" w:cs="Times New Roman"/>
        </w:rPr>
        <w:t>。</w:t>
      </w:r>
    </w:p>
  </w:footnote>
  <w:footnote w:id="14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宋光宇，〈神壇的形成</w:t>
      </w:r>
      <w:r w:rsidR="007642E3" w:rsidRPr="007642E3">
        <w:rPr>
          <w:rFonts w:ascii="Times New Roman" w:hAnsi="Times New Roman" w:cs="Times New Roman" w:hint="eastAsia"/>
          <w:w w:val="200"/>
          <w:sz w:val="20"/>
        </w:rPr>
        <w:t>－</w:t>
      </w:r>
      <w:r w:rsidRPr="00EB37FE">
        <w:rPr>
          <w:rFonts w:ascii="Times New Roman" w:eastAsia="標楷體" w:hAnsi="Times New Roman" w:cs="Times New Roman"/>
          <w:sz w:val="20"/>
          <w:szCs w:val="20"/>
        </w:rPr>
        <w:t>高雄市神壇調查資料的初步分析〉，漢學研究中心編者，《寺廟與民間文化研討會論文集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上冊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》，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臺北市：行政院文化建設委員會，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1995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102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15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開壇之初，並未有主持的稱呼，直至管理委員會成立以後始有此一正式職稱。</w:t>
      </w:r>
    </w:p>
  </w:footnote>
  <w:footnote w:id="16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黃州</w:t>
      </w:r>
      <w:proofErr w:type="gramStart"/>
      <w:r w:rsidRPr="00EB37FE">
        <w:rPr>
          <w:rFonts w:ascii="Times New Roman" w:eastAsia="標楷體" w:hAnsi="Times New Roman" w:cs="Times New Roman"/>
        </w:rPr>
        <w:t>榤</w:t>
      </w:r>
      <w:proofErr w:type="gramEnd"/>
      <w:r w:rsidRPr="00EB37FE">
        <w:rPr>
          <w:rFonts w:ascii="Times New Roman" w:eastAsia="標楷體" w:hAnsi="Times New Roman" w:cs="Times New Roman"/>
        </w:rPr>
        <w:t>，民國</w:t>
      </w:r>
      <w:r w:rsidRPr="00EB37FE">
        <w:rPr>
          <w:rFonts w:ascii="Times New Roman" w:eastAsia="標楷體" w:hAnsi="Times New Roman" w:cs="Times New Roman"/>
        </w:rPr>
        <w:t>49</w:t>
      </w:r>
      <w:r w:rsidRPr="00EB37FE">
        <w:rPr>
          <w:rFonts w:ascii="Times New Roman" w:eastAsia="標楷體" w:hAnsi="Times New Roman" w:cs="Times New Roman"/>
        </w:rPr>
        <w:t>年次，大坑農會小組長，東山社會發展協會總幹事，從其父執輩開始即熱衷於地方事務。</w:t>
      </w:r>
    </w:p>
  </w:footnote>
  <w:footnote w:id="17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過去我也曾經參加過大坑地區明德里的媽祖進香活動，與軍功</w:t>
      </w:r>
      <w:proofErr w:type="gramStart"/>
      <w:r w:rsidRPr="00EB37FE">
        <w:rPr>
          <w:rFonts w:ascii="Times New Roman" w:eastAsia="標楷體" w:hAnsi="Times New Roman" w:cs="Times New Roman"/>
        </w:rPr>
        <w:t>里軍福</w:t>
      </w:r>
      <w:proofErr w:type="gramEnd"/>
      <w:r w:rsidRPr="00EB37FE">
        <w:rPr>
          <w:rFonts w:ascii="Times New Roman" w:eastAsia="標楷體" w:hAnsi="Times New Roman" w:cs="Times New Roman"/>
        </w:rPr>
        <w:t>宮三府</w:t>
      </w:r>
      <w:r>
        <w:rPr>
          <w:rFonts w:ascii="Times New Roman" w:eastAsia="標楷體" w:hAnsi="Times New Roman" w:cs="Times New Roman"/>
        </w:rPr>
        <w:t>（</w:t>
      </w:r>
      <w:r w:rsidRPr="00EB37FE">
        <w:rPr>
          <w:rFonts w:ascii="Times New Roman" w:eastAsia="標楷體" w:hAnsi="Times New Roman" w:cs="Times New Roman"/>
        </w:rPr>
        <w:t>朱李池</w:t>
      </w:r>
      <w:r>
        <w:rPr>
          <w:rFonts w:ascii="Times New Roman" w:eastAsia="標楷體" w:hAnsi="Times New Roman" w:cs="Times New Roman"/>
        </w:rPr>
        <w:t>）</w:t>
      </w:r>
      <w:r w:rsidRPr="00EB37FE">
        <w:rPr>
          <w:rFonts w:ascii="Times New Roman" w:eastAsia="標楷體" w:hAnsi="Times New Roman" w:cs="Times New Roman"/>
        </w:rPr>
        <w:t>王爺的進香活動，明德里媽祖尚未建廟，</w:t>
      </w:r>
      <w:proofErr w:type="gramStart"/>
      <w:r w:rsidRPr="00EB37FE">
        <w:rPr>
          <w:rFonts w:ascii="Times New Roman" w:eastAsia="標楷體" w:hAnsi="Times New Roman" w:cs="Times New Roman"/>
        </w:rPr>
        <w:t>由爐主流輪奉</w:t>
      </w:r>
      <w:proofErr w:type="gramEnd"/>
      <w:r w:rsidRPr="00EB37FE">
        <w:rPr>
          <w:rFonts w:ascii="Times New Roman" w:eastAsia="標楷體" w:hAnsi="Times New Roman" w:cs="Times New Roman"/>
        </w:rPr>
        <w:t>祀；</w:t>
      </w:r>
      <w:proofErr w:type="gramStart"/>
      <w:r w:rsidRPr="00EB37FE">
        <w:rPr>
          <w:rFonts w:ascii="Times New Roman" w:eastAsia="標楷體" w:hAnsi="Times New Roman" w:cs="Times New Roman"/>
        </w:rPr>
        <w:t>軍福宮</w:t>
      </w:r>
      <w:proofErr w:type="gramEnd"/>
      <w:r w:rsidRPr="00EB37FE">
        <w:rPr>
          <w:rFonts w:ascii="Times New Roman" w:eastAsia="標楷體" w:hAnsi="Times New Roman" w:cs="Times New Roman"/>
        </w:rPr>
        <w:t>為典型的庄頭廟，建築宏偉，但這兩座廟宇參香遊覽車大都為</w:t>
      </w:r>
      <w:r w:rsidRPr="00EB37FE">
        <w:rPr>
          <w:rFonts w:ascii="Times New Roman" w:eastAsia="標楷體" w:hAnsi="Times New Roman" w:cs="Times New Roman"/>
        </w:rPr>
        <w:t>4~6</w:t>
      </w:r>
      <w:r w:rsidRPr="00EB37FE">
        <w:rPr>
          <w:rFonts w:ascii="Times New Roman" w:eastAsia="標楷體" w:hAnsi="Times New Roman" w:cs="Times New Roman"/>
        </w:rPr>
        <w:t>台，不及奉天宮一半，甚至</w:t>
      </w:r>
      <w:proofErr w:type="gramStart"/>
      <w:r w:rsidRPr="00EB37FE">
        <w:rPr>
          <w:rFonts w:ascii="Times New Roman" w:eastAsia="標楷體" w:hAnsi="Times New Roman" w:cs="Times New Roman"/>
        </w:rPr>
        <w:t>軍福宮還</w:t>
      </w:r>
      <w:proofErr w:type="gramEnd"/>
      <w:r w:rsidRPr="00EB37FE">
        <w:rPr>
          <w:rFonts w:ascii="Times New Roman" w:eastAsia="標楷體" w:hAnsi="Times New Roman" w:cs="Times New Roman"/>
        </w:rPr>
        <w:t>會將進香日期刻意與奉天宮避開。</w:t>
      </w:r>
    </w:p>
  </w:footnote>
  <w:footnote w:id="18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奉天宮的廁所大約在</w:t>
      </w:r>
      <w:r w:rsidRPr="00EB37FE">
        <w:rPr>
          <w:rFonts w:ascii="Times New Roman" w:eastAsia="標楷體" w:hAnsi="Times New Roman" w:cs="Times New Roman"/>
        </w:rPr>
        <w:t>2009</w:t>
      </w:r>
      <w:r w:rsidRPr="00EB37FE">
        <w:rPr>
          <w:rFonts w:ascii="Times New Roman" w:eastAsia="標楷體" w:hAnsi="Times New Roman" w:cs="Times New Roman"/>
        </w:rPr>
        <w:t>年翻修完成，乾淨而明亮，但周宅至今仍相當簡陋。</w:t>
      </w:r>
    </w:p>
  </w:footnote>
  <w:footnote w:id="19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周太太於</w:t>
      </w:r>
      <w:r w:rsidRPr="00EB37FE">
        <w:rPr>
          <w:rFonts w:ascii="Times New Roman" w:eastAsia="標楷體" w:hAnsi="Times New Roman" w:cs="Times New Roman"/>
        </w:rPr>
        <w:t>2010</w:t>
      </w:r>
      <w:r w:rsidRPr="00EB37FE">
        <w:rPr>
          <w:rFonts w:ascii="Times New Roman" w:eastAsia="標楷體" w:hAnsi="Times New Roman" w:cs="Times New Roman"/>
        </w:rPr>
        <w:t>年進香後往生，因此，該年奉天宮未舉行宮慶，二兒子於</w:t>
      </w:r>
      <w:r w:rsidRPr="00EB37FE">
        <w:rPr>
          <w:rFonts w:ascii="Times New Roman" w:eastAsia="標楷體" w:hAnsi="Times New Roman" w:cs="Times New Roman"/>
        </w:rPr>
        <w:t>2009</w:t>
      </w:r>
      <w:r w:rsidRPr="00EB37FE">
        <w:rPr>
          <w:rFonts w:ascii="Times New Roman" w:eastAsia="標楷體" w:hAnsi="Times New Roman" w:cs="Times New Roman"/>
        </w:rPr>
        <w:t>年結婚，目前育有一子，仍與父親同住。大兒子仍未婚，目前與大里</w:t>
      </w:r>
      <w:proofErr w:type="gramStart"/>
      <w:r w:rsidRPr="00EB37FE">
        <w:rPr>
          <w:rFonts w:ascii="Times New Roman" w:eastAsia="標楷體" w:hAnsi="Times New Roman" w:cs="Times New Roman"/>
        </w:rPr>
        <w:t>一間宮</w:t>
      </w:r>
      <w:proofErr w:type="gramEnd"/>
      <w:r w:rsidRPr="00EB37FE">
        <w:rPr>
          <w:rFonts w:ascii="Times New Roman" w:eastAsia="標楷體" w:hAnsi="Times New Roman" w:cs="Times New Roman"/>
        </w:rPr>
        <w:t>廟負責人的女兒來往，該女亦為「母娘」的</w:t>
      </w:r>
      <w:proofErr w:type="gramStart"/>
      <w:r w:rsidRPr="00EB37FE">
        <w:rPr>
          <w:rFonts w:ascii="Times New Roman" w:eastAsia="標楷體" w:hAnsi="Times New Roman" w:cs="Times New Roman"/>
        </w:rPr>
        <w:t>乩</w:t>
      </w:r>
      <w:proofErr w:type="gramEnd"/>
      <w:r w:rsidRPr="00EB37FE">
        <w:rPr>
          <w:rFonts w:ascii="Times New Roman" w:eastAsia="標楷體" w:hAnsi="Times New Roman" w:cs="Times New Roman"/>
        </w:rPr>
        <w:t>身，近兩年進香都有「起童」的狀況。</w:t>
      </w:r>
    </w:p>
  </w:footnote>
  <w:footnote w:id="20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此處的「</w:t>
      </w:r>
      <w:proofErr w:type="gramStart"/>
      <w:r w:rsidRPr="00EB37FE">
        <w:rPr>
          <w:rFonts w:ascii="Times New Roman" w:eastAsia="標楷體" w:hAnsi="Times New Roman" w:cs="Times New Roman"/>
        </w:rPr>
        <w:t>偎</w:t>
      </w:r>
      <w:proofErr w:type="gramEnd"/>
      <w:r w:rsidRPr="00EB37FE">
        <w:rPr>
          <w:rFonts w:ascii="Times New Roman" w:eastAsia="標楷體" w:hAnsi="Times New Roman" w:cs="Times New Roman"/>
        </w:rPr>
        <w:t>」</w:t>
      </w:r>
      <w:proofErr w:type="gramStart"/>
      <w:r w:rsidRPr="00EB37FE">
        <w:rPr>
          <w:rFonts w:ascii="Times New Roman" w:eastAsia="標楷體" w:hAnsi="Times New Roman" w:cs="Times New Roman"/>
        </w:rPr>
        <w:t>指讓神明</w:t>
      </w:r>
      <w:proofErr w:type="gramEnd"/>
      <w:r w:rsidRPr="00EB37FE">
        <w:rPr>
          <w:rFonts w:ascii="Times New Roman" w:eastAsia="標楷體" w:hAnsi="Times New Roman" w:cs="Times New Roman"/>
        </w:rPr>
        <w:t>附身的意思。</w:t>
      </w:r>
    </w:p>
  </w:footnote>
  <w:footnote w:id="21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林富士，</w:t>
      </w:r>
      <w:proofErr w:type="gramStart"/>
      <w:r w:rsidRPr="00EB37FE">
        <w:rPr>
          <w:rFonts w:ascii="Times New Roman" w:eastAsia="標楷體" w:hAnsi="Times New Roman" w:cs="Times New Roman"/>
        </w:rPr>
        <w:t>〈醫</w:t>
      </w:r>
      <w:proofErr w:type="gramEnd"/>
      <w:r w:rsidRPr="00EB37FE">
        <w:rPr>
          <w:rFonts w:ascii="Times New Roman" w:eastAsia="標楷體" w:hAnsi="Times New Roman" w:cs="Times New Roman"/>
        </w:rPr>
        <w:t>者或病人？</w:t>
      </w:r>
      <w:r w:rsidR="007642E3" w:rsidRPr="000969F8">
        <w:rPr>
          <w:rFonts w:ascii="Times New Roman" w:hAnsi="Times New Roman" w:cs="Times New Roman" w:hint="eastAsia"/>
          <w:w w:val="200"/>
        </w:rPr>
        <w:t>－</w:t>
      </w:r>
      <w:r w:rsidRPr="00EB37FE">
        <w:rPr>
          <w:rFonts w:ascii="Times New Roman" w:eastAsia="標楷體" w:hAnsi="Times New Roman" w:cs="Times New Roman"/>
        </w:rPr>
        <w:t>童</w:t>
      </w:r>
      <w:proofErr w:type="gramStart"/>
      <w:r w:rsidRPr="00EB37FE">
        <w:rPr>
          <w:rFonts w:ascii="Times New Roman" w:eastAsia="標楷體" w:hAnsi="Times New Roman" w:cs="Times New Roman"/>
        </w:rPr>
        <w:t>乩</w:t>
      </w:r>
      <w:proofErr w:type="gramEnd"/>
      <w:r w:rsidRPr="00EB37FE">
        <w:rPr>
          <w:rFonts w:ascii="Times New Roman" w:eastAsia="標楷體" w:hAnsi="Times New Roman" w:cs="Times New Roman"/>
        </w:rPr>
        <w:t>在臺灣社會中的角色與形象</w:t>
      </w:r>
      <w:proofErr w:type="gramStart"/>
      <w:r w:rsidRPr="00EB37FE">
        <w:rPr>
          <w:rFonts w:ascii="Times New Roman" w:eastAsia="標楷體" w:hAnsi="Times New Roman" w:cs="Times New Roman"/>
        </w:rPr>
        <w:t>〉</w:t>
      </w:r>
      <w:proofErr w:type="gramEnd"/>
      <w:r w:rsidRPr="00EB37FE">
        <w:rPr>
          <w:rFonts w:ascii="Times New Roman" w:eastAsia="標楷體" w:hAnsi="Times New Roman" w:cs="Times New Roman"/>
        </w:rPr>
        <w:t>，《中央研究院歷史語言研究所集刊》</w:t>
      </w:r>
      <w:r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/>
        </w:rPr>
        <w:t>2005.</w:t>
      </w:r>
      <w:r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/>
        </w:rPr>
        <w:t>9</w:t>
      </w:r>
      <w:r>
        <w:rPr>
          <w:rFonts w:ascii="Times New Roman" w:eastAsia="標楷體" w:hAnsi="Times New Roman" w:cs="Times New Roman"/>
        </w:rPr>
        <w:t>）</w:t>
      </w:r>
      <w:r w:rsidRPr="00EB37FE">
        <w:rPr>
          <w:rFonts w:ascii="Times New Roman" w:eastAsia="標楷體" w:hAnsi="Times New Roman" w:cs="Times New Roman"/>
        </w:rPr>
        <w:t>，頁</w:t>
      </w:r>
      <w:r w:rsidRPr="00EB37FE">
        <w:rPr>
          <w:rFonts w:ascii="Times New Roman" w:eastAsia="標楷體" w:hAnsi="Times New Roman" w:cs="Times New Roman"/>
        </w:rPr>
        <w:t xml:space="preserve"> 511-568</w:t>
      </w:r>
      <w:r w:rsidRPr="00EB37FE">
        <w:rPr>
          <w:rFonts w:ascii="Times New Roman" w:eastAsia="標楷體" w:hAnsi="Times New Roman" w:cs="Times New Roman"/>
        </w:rPr>
        <w:t>。</w:t>
      </w:r>
    </w:p>
  </w:footnote>
  <w:footnote w:id="22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董芳苑，《認識台灣民間信仰》</w:t>
      </w: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台北：長春文化，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1986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</w:t>
      </w:r>
      <w:r>
        <w:rPr>
          <w:rFonts w:ascii="Times New Roman" w:eastAsia="標楷體" w:hAnsi="Times New Roman" w:cs="Times New Roman" w:hint="eastAsia"/>
          <w:sz w:val="20"/>
          <w:szCs w:val="20"/>
        </w:rPr>
        <w:t>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>339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23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周家尚未過門的大媳婦家族亦是大里頗有勢力的神壇，其自身為母娘</w:t>
      </w:r>
      <w:proofErr w:type="gramStart"/>
      <w:r w:rsidRPr="00EB37FE">
        <w:rPr>
          <w:rFonts w:ascii="Times New Roman" w:eastAsia="標楷體" w:hAnsi="Times New Roman" w:cs="Times New Roman"/>
        </w:rPr>
        <w:t>乩</w:t>
      </w:r>
      <w:proofErr w:type="gramEnd"/>
      <w:r w:rsidRPr="00EB37FE">
        <w:rPr>
          <w:rFonts w:ascii="Times New Roman" w:eastAsia="標楷體" w:hAnsi="Times New Roman" w:cs="Times New Roman"/>
        </w:rPr>
        <w:t>身；二媳婦則接替其婆婆往生後，接替其角色招呼來問事的信者。</w:t>
      </w:r>
    </w:p>
  </w:footnote>
  <w:footnote w:id="24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瞿海源，〈臺灣新興宗教現象〉，徐正光、宋文里編，《臺灣新興社會運動》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台北：巨流圖書，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1989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 xml:space="preserve"> 229-242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25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林美容，《祭祀圈與地方社會》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台北：博揚文化，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2008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26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蔡金鼎，《民雄大士爺祭典研究研究計畫成果報告書》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嘉義：嘉義縣文化觀光局，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2012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27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陳儀成，民國</w:t>
      </w:r>
      <w:r w:rsidRPr="00EB37FE">
        <w:rPr>
          <w:rFonts w:ascii="Times New Roman" w:eastAsia="標楷體" w:hAnsi="Times New Roman" w:cs="Times New Roman"/>
        </w:rPr>
        <w:t>43</w:t>
      </w:r>
      <w:r w:rsidRPr="00EB37FE">
        <w:rPr>
          <w:rFonts w:ascii="Times New Roman" w:eastAsia="標楷體" w:hAnsi="Times New Roman" w:cs="Times New Roman"/>
        </w:rPr>
        <w:t>年次，現任東山社區發展協會理事長，濁水奉天宮副主任委員。</w:t>
      </w:r>
    </w:p>
  </w:footnote>
  <w:footnote w:id="28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proofErr w:type="gramStart"/>
      <w:r w:rsidRPr="00EB37FE">
        <w:rPr>
          <w:rFonts w:ascii="Times New Roman" w:eastAsia="標楷體" w:hAnsi="Times New Roman" w:cs="Times New Roman"/>
        </w:rPr>
        <w:t>儀成主要接棒老里長</w:t>
      </w:r>
      <w:proofErr w:type="gramEnd"/>
      <w:r w:rsidRPr="00EB37FE">
        <w:rPr>
          <w:rFonts w:ascii="Times New Roman" w:eastAsia="標楷體" w:hAnsi="Times New Roman" w:cs="Times New Roman"/>
        </w:rPr>
        <w:t>，州</w:t>
      </w:r>
      <w:proofErr w:type="gramStart"/>
      <w:r w:rsidRPr="00EB37FE">
        <w:rPr>
          <w:rFonts w:ascii="Times New Roman" w:eastAsia="標楷體" w:hAnsi="Times New Roman" w:cs="Times New Roman"/>
        </w:rPr>
        <w:t>榤</w:t>
      </w:r>
      <w:proofErr w:type="gramEnd"/>
      <w:r w:rsidRPr="00EB37FE">
        <w:rPr>
          <w:rFonts w:ascii="Times New Roman" w:eastAsia="標楷體" w:hAnsi="Times New Roman" w:cs="Times New Roman"/>
        </w:rPr>
        <w:t>則因為父親的參與。</w:t>
      </w:r>
    </w:p>
  </w:footnote>
  <w:footnote w:id="29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蔡金鼎，《戲說大坑三兩事》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台中：台中市大坑文化協會，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2003</w:t>
      </w:r>
      <w:proofErr w:type="gramStart"/>
      <w:r>
        <w:rPr>
          <w:rFonts w:ascii="Times New Roman" w:eastAsia="標楷體" w:hAnsi="Times New Roman" w:cs="Times New Roman"/>
          <w:sz w:val="20"/>
          <w:szCs w:val="20"/>
        </w:rPr>
        <w:t>）</w:t>
      </w:r>
      <w:proofErr w:type="gramEnd"/>
      <w:r w:rsidR="004D37EF">
        <w:rPr>
          <w:rFonts w:ascii="Times New Roman" w:eastAsia="標楷體" w:hAnsi="Times New Roman" w:cs="Times New Roman" w:hint="eastAsia"/>
          <w:sz w:val="20"/>
          <w:szCs w:val="20"/>
        </w:rPr>
        <w:t>，頁</w:t>
      </w:r>
      <w:r w:rsidR="004D37EF">
        <w:rPr>
          <w:rFonts w:ascii="Times New Roman" w:eastAsia="標楷體" w:hAnsi="Times New Roman" w:cs="Times New Roman" w:hint="eastAsia"/>
          <w:sz w:val="20"/>
          <w:szCs w:val="20"/>
        </w:rPr>
        <w:t>67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30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陳緯華，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靈力經濟：一個分析民間信仰活動的新視角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〉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，《台灣社會研究季刊》</w:t>
      </w:r>
      <w:r w:rsidRPr="00EB37FE">
        <w:rPr>
          <w:rFonts w:ascii="Times New Roman" w:eastAsia="標楷體" w:hAnsi="Times New Roman" w:cs="Times New Roman"/>
          <w:sz w:val="20"/>
          <w:szCs w:val="20"/>
        </w:rPr>
        <w:t>69</w:t>
      </w:r>
      <w:r w:rsidRPr="00EB37FE">
        <w:rPr>
          <w:rFonts w:ascii="Times New Roman" w:eastAsia="標楷體" w:hAnsi="Times New Roman" w:cs="Times New Roman"/>
          <w:sz w:val="20"/>
          <w:szCs w:val="20"/>
        </w:rPr>
        <w:t>期</w:t>
      </w:r>
      <w:r>
        <w:rPr>
          <w:rFonts w:ascii="Times New Roman" w:eastAsia="標楷體" w:hAnsi="Times New Roman" w:cs="Times New Roman"/>
          <w:sz w:val="20"/>
          <w:szCs w:val="20"/>
        </w:rPr>
        <w:t>（</w:t>
      </w:r>
      <w:r w:rsidRPr="00EB37FE">
        <w:rPr>
          <w:rFonts w:ascii="Times New Roman" w:eastAsia="標楷體" w:hAnsi="Times New Roman" w:cs="Times New Roman"/>
          <w:sz w:val="20"/>
          <w:szCs w:val="20"/>
        </w:rPr>
        <w:t>2008.3</w:t>
      </w:r>
      <w:r>
        <w:rPr>
          <w:rFonts w:ascii="Times New Roman" w:eastAsia="標楷體" w:hAnsi="Times New Roman" w:cs="Times New Roman"/>
          <w:sz w:val="20"/>
          <w:szCs w:val="20"/>
        </w:rPr>
        <w:t>）</w:t>
      </w:r>
      <w:r w:rsidRPr="00EB37FE">
        <w:rPr>
          <w:rFonts w:ascii="Times New Roman" w:eastAsia="標楷體" w:hAnsi="Times New Roman" w:cs="Times New Roman"/>
          <w:sz w:val="20"/>
          <w:szCs w:val="20"/>
        </w:rPr>
        <w:t>，頁</w:t>
      </w:r>
      <w:r w:rsidRPr="00EB37FE">
        <w:rPr>
          <w:rFonts w:ascii="Times New Roman" w:eastAsia="標楷體" w:hAnsi="Times New Roman" w:cs="Times New Roman"/>
          <w:sz w:val="20"/>
          <w:szCs w:val="20"/>
        </w:rPr>
        <w:t xml:space="preserve"> 81</w:t>
      </w:r>
      <w:r w:rsidRPr="00EB37FE">
        <w:rPr>
          <w:rFonts w:ascii="Times New Roman" w:eastAsia="標楷體" w:hAnsi="Times New Roman" w:cs="Times New Roman"/>
          <w:sz w:val="20"/>
          <w:szCs w:val="20"/>
        </w:rPr>
        <w:t>。</w:t>
      </w:r>
    </w:p>
  </w:footnote>
  <w:footnote w:id="31">
    <w:p w:rsidR="00F60313" w:rsidRPr="00EB37FE" w:rsidRDefault="00F60313" w:rsidP="006F5217">
      <w:pPr>
        <w:pStyle w:val="a8"/>
        <w:wordWrap w:val="0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濁水奉天宮部落格，</w:t>
      </w: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 w:rsidRPr="00EB37FE">
        <w:rPr>
          <w:rFonts w:ascii="Times New Roman" w:eastAsia="標楷體" w:hAnsi="Times New Roman" w:cs="Times New Roman"/>
        </w:rPr>
        <w:t>來源：</w:t>
      </w:r>
      <w:r w:rsidR="006F5217" w:rsidRPr="006F5217">
        <w:rPr>
          <w:rFonts w:ascii="Times New Roman" w:eastAsia="標楷體" w:hAnsi="Times New Roman" w:cs="Times New Roman"/>
        </w:rPr>
        <w:t>https://www.facebook.com/pages/%E5%8F%B0%E4%B8%AD%E6%BF%81%E6%B0%B4%E5%A5%89%E5%A4%A9%E5%AE%AE%E5%BE%8C%E6%8F%B4%E7%A4%BE/115714515197283</w:t>
      </w:r>
      <w:proofErr w:type="gramStart"/>
      <w:r>
        <w:rPr>
          <w:rFonts w:ascii="Times New Roman" w:eastAsia="標楷體" w:hAnsi="Times New Roman" w:cs="Times New Roman"/>
        </w:rPr>
        <w:t>）</w:t>
      </w:r>
      <w:proofErr w:type="gramEnd"/>
      <w:r w:rsidRPr="00EB37FE">
        <w:rPr>
          <w:rFonts w:ascii="Times New Roman" w:eastAsia="標楷體" w:hAnsi="Times New Roman" w:cs="Times New Roman"/>
        </w:rPr>
        <w:t>。</w:t>
      </w:r>
    </w:p>
  </w:footnote>
  <w:footnote w:id="32">
    <w:p w:rsidR="00F60313" w:rsidRPr="00EB37FE" w:rsidRDefault="00F60313" w:rsidP="007642E3">
      <w:pPr>
        <w:keepLines/>
        <w:wordWrap w:val="0"/>
        <w:spacing w:line="300" w:lineRule="exact"/>
        <w:jc w:val="both"/>
        <w:rPr>
          <w:rFonts w:ascii="Times New Roman" w:eastAsia="標楷體" w:hAnsi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/>
          <w:sz w:val="20"/>
          <w:szCs w:val="20"/>
        </w:rPr>
        <w:t>台中</w:t>
      </w:r>
      <w:r>
        <w:rPr>
          <w:rFonts w:ascii="Times New Roman" w:eastAsia="標楷體" w:hAnsi="Times New Roman"/>
          <w:sz w:val="20"/>
          <w:szCs w:val="20"/>
        </w:rPr>
        <w:t>（</w:t>
      </w:r>
      <w:r w:rsidRPr="00EB37FE">
        <w:rPr>
          <w:rFonts w:ascii="Times New Roman" w:eastAsia="標楷體" w:hAnsi="Times New Roman"/>
          <w:sz w:val="20"/>
          <w:szCs w:val="20"/>
        </w:rPr>
        <w:t>濁水</w:t>
      </w:r>
      <w:r>
        <w:rPr>
          <w:rFonts w:ascii="Times New Roman" w:eastAsia="標楷體" w:hAnsi="Times New Roman"/>
          <w:sz w:val="20"/>
          <w:szCs w:val="20"/>
        </w:rPr>
        <w:t>）</w:t>
      </w:r>
      <w:r w:rsidRPr="00EB37FE">
        <w:rPr>
          <w:rFonts w:ascii="Times New Roman" w:eastAsia="標楷體" w:hAnsi="Times New Roman"/>
          <w:sz w:val="20"/>
          <w:szCs w:val="20"/>
        </w:rPr>
        <w:t>奉天宮後援社</w:t>
      </w:r>
      <w:proofErr w:type="gramStart"/>
      <w:r>
        <w:rPr>
          <w:rFonts w:ascii="Times New Roman" w:eastAsia="標楷體" w:hAnsi="Times New Roman"/>
          <w:sz w:val="20"/>
          <w:szCs w:val="20"/>
        </w:rPr>
        <w:t>（</w:t>
      </w:r>
      <w:proofErr w:type="gramEnd"/>
      <w:r w:rsidRPr="00EB37FE">
        <w:rPr>
          <w:rFonts w:ascii="Times New Roman" w:eastAsia="標楷體" w:hAnsi="Times New Roman"/>
          <w:sz w:val="20"/>
          <w:szCs w:val="20"/>
        </w:rPr>
        <w:t>來源：</w:t>
      </w:r>
      <w:r w:rsidRPr="00EB37FE">
        <w:rPr>
          <w:rFonts w:ascii="Times New Roman" w:eastAsia="標楷體" w:hAnsi="Times New Roman"/>
          <w:sz w:val="20"/>
          <w:szCs w:val="20"/>
        </w:rPr>
        <w:t>http</w:t>
      </w:r>
      <w:r w:rsidRPr="00EB37FE">
        <w:rPr>
          <w:rFonts w:ascii="Times New Roman" w:eastAsia="標楷體"/>
          <w:sz w:val="20"/>
          <w:szCs w:val="20"/>
        </w:rPr>
        <w:t>：</w:t>
      </w:r>
      <w:r w:rsidRPr="00EB37FE">
        <w:rPr>
          <w:rFonts w:ascii="Times New Roman" w:eastAsia="標楷體" w:hAnsi="Times New Roman"/>
          <w:sz w:val="20"/>
          <w:szCs w:val="20"/>
        </w:rPr>
        <w:t>//www.facebook.com/pages/%E5%8F%B0%E4%B8%AD%E6%BF%81%E6%B0%B4%E5%A5%89%E5%A4%A9%E5%AE%AE%E5%BE%8C%E6%8F%B4%E7%A4%BE/115714515197283</w:t>
      </w:r>
      <w:proofErr w:type="gramStart"/>
      <w:r>
        <w:rPr>
          <w:rFonts w:ascii="Times New Roman" w:eastAsia="標楷體" w:hAnsi="Times New Roman"/>
          <w:sz w:val="20"/>
          <w:szCs w:val="20"/>
        </w:rPr>
        <w:t>）</w:t>
      </w:r>
      <w:proofErr w:type="gramEnd"/>
      <w:r w:rsidRPr="00EB37FE">
        <w:rPr>
          <w:rFonts w:ascii="Times New Roman" w:eastAsia="標楷體" w:hAnsi="Times New Roman"/>
          <w:sz w:val="20"/>
          <w:szCs w:val="20"/>
        </w:rPr>
        <w:t>。</w:t>
      </w:r>
    </w:p>
  </w:footnote>
  <w:footnote w:id="33">
    <w:p w:rsidR="00F60313" w:rsidRPr="00EB37FE" w:rsidRDefault="00F60313" w:rsidP="004D37EF">
      <w:pPr>
        <w:pStyle w:val="a8"/>
        <w:wordWrap w:val="0"/>
        <w:jc w:val="both"/>
        <w:rPr>
          <w:rFonts w:ascii="Times New Roman" w:eastAsia="標楷體" w:hAnsi="Times New Roman"/>
        </w:rPr>
      </w:pPr>
      <w:r w:rsidRPr="00EB37FE">
        <w:rPr>
          <w:rStyle w:val="aa"/>
          <w:rFonts w:ascii="Times New Roman" w:eastAsia="標楷體" w:hAnsi="Times New Roman"/>
        </w:rPr>
        <w:footnoteRef/>
      </w:r>
      <w:r w:rsidRPr="00EB37FE">
        <w:rPr>
          <w:rFonts w:ascii="Times New Roman" w:eastAsia="標楷體" w:hAnsi="Times New Roman" w:cs="Times New Roman"/>
        </w:rPr>
        <w:t>濁水奉天宮部落格，</w:t>
      </w: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 w:rsidRPr="00EB37FE">
        <w:rPr>
          <w:rFonts w:ascii="Times New Roman" w:eastAsia="標楷體" w:hAnsi="Times New Roman" w:cs="Times New Roman"/>
        </w:rPr>
        <w:t>來源：</w:t>
      </w:r>
      <w:r w:rsidR="004D37EF" w:rsidRPr="004D37EF">
        <w:rPr>
          <w:rFonts w:ascii="Times New Roman" w:eastAsia="標楷體" w:hAnsi="Times New Roman" w:cs="Times New Roman"/>
        </w:rPr>
        <w:t>https://www.facebook.com/pages/%E5%8F%B0%E4%B8%AD%E6%BF%81%E6%B0%B4%E5%A5%89%E5%A4%A9%E5%AE%AE%E5%BE%8C%E6%8F%B4%E7%A4%BE/115714515197283</w:t>
      </w:r>
      <w:proofErr w:type="gramStart"/>
      <w:r>
        <w:rPr>
          <w:rFonts w:ascii="Times New Roman" w:eastAsia="標楷體" w:hAnsi="Times New Roman" w:cs="Times New Roman"/>
        </w:rPr>
        <w:t>）</w:t>
      </w:r>
      <w:proofErr w:type="gramEnd"/>
      <w:r w:rsidRPr="00EB37FE">
        <w:rPr>
          <w:rFonts w:ascii="Times New Roman" w:eastAsia="標楷體" w:hAnsi="Times New Roman" w:cs="Times New Roman"/>
        </w:rPr>
        <w:t>。</w:t>
      </w:r>
    </w:p>
  </w:footnote>
  <w:footnote w:id="34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梁炳坤、蔡金鼎，《台中市政府</w:t>
      </w:r>
      <w:r w:rsidRPr="00EB37FE">
        <w:rPr>
          <w:rFonts w:ascii="Times New Roman" w:eastAsia="標楷體" w:hAnsi="Times New Roman" w:cs="Times New Roman"/>
        </w:rPr>
        <w:t>921</w:t>
      </w:r>
      <w:r w:rsidRPr="00EB37FE">
        <w:rPr>
          <w:rFonts w:ascii="Times New Roman" w:eastAsia="標楷體" w:hAnsi="Times New Roman" w:cs="Times New Roman"/>
        </w:rPr>
        <w:t>震災災後重建史》</w:t>
      </w:r>
      <w:proofErr w:type="gramStart"/>
      <w:r>
        <w:rPr>
          <w:rFonts w:ascii="Times New Roman" w:eastAsia="標楷體" w:hAnsi="Times New Roman" w:cs="Times New Roman"/>
        </w:rPr>
        <w:t>（</w:t>
      </w:r>
      <w:proofErr w:type="gramEnd"/>
      <w:r w:rsidRPr="00EB37FE">
        <w:rPr>
          <w:rFonts w:ascii="Times New Roman" w:eastAsia="標楷體" w:hAnsi="Times New Roman" w:cs="Times New Roman"/>
        </w:rPr>
        <w:t>台中市：台中市政府，</w:t>
      </w:r>
      <w:r w:rsidRPr="00EB37FE">
        <w:rPr>
          <w:rFonts w:ascii="Times New Roman" w:eastAsia="標楷體" w:hAnsi="Times New Roman" w:cs="Times New Roman"/>
        </w:rPr>
        <w:t>2006</w:t>
      </w:r>
      <w:proofErr w:type="gramStart"/>
      <w:r>
        <w:rPr>
          <w:rFonts w:ascii="Times New Roman" w:eastAsia="標楷體" w:hAnsi="Times New Roman" w:cs="Times New Roman"/>
        </w:rPr>
        <w:t>）</w:t>
      </w:r>
      <w:proofErr w:type="gramEnd"/>
      <w:r>
        <w:rPr>
          <w:rFonts w:ascii="Times New Roman" w:eastAsia="標楷體" w:hAnsi="Times New Roman" w:cs="Times New Roman" w:hint="eastAsia"/>
        </w:rPr>
        <w:t>，</w:t>
      </w:r>
      <w:r w:rsidRPr="00EB37FE">
        <w:rPr>
          <w:rFonts w:ascii="Times New Roman" w:eastAsia="標楷體" w:hAnsi="Times New Roman" w:cs="Times New Roman"/>
        </w:rPr>
        <w:t>頁</w:t>
      </w:r>
      <w:r w:rsidRPr="00EB37FE">
        <w:rPr>
          <w:rFonts w:ascii="Times New Roman" w:eastAsia="標楷體" w:hAnsi="Times New Roman" w:cs="Times New Roman"/>
        </w:rPr>
        <w:t>3-24</w:t>
      </w:r>
      <w:r w:rsidRPr="00EB37FE">
        <w:rPr>
          <w:rFonts w:ascii="Times New Roman" w:eastAsia="標楷體" w:hAnsi="Times New Roman" w:cs="Times New Roman"/>
        </w:rPr>
        <w:t>。</w:t>
      </w:r>
    </w:p>
  </w:footnote>
  <w:footnote w:id="35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莊書豪，〈由神壇到公廟</w:t>
      </w:r>
      <w:r>
        <w:rPr>
          <w:rFonts w:ascii="Times New Roman" w:eastAsia="標楷體" w:hAnsi="Times New Roman" w:cs="Times New Roman" w:hint="eastAsia"/>
        </w:rPr>
        <w:t>──</w:t>
      </w:r>
      <w:r w:rsidRPr="00EB37FE">
        <w:rPr>
          <w:rFonts w:ascii="Times New Roman" w:eastAsia="標楷體" w:hAnsi="Times New Roman" w:cs="Times New Roman"/>
        </w:rPr>
        <w:t>談新興廟宇的形成與困局〉。</w:t>
      </w:r>
    </w:p>
  </w:footnote>
  <w:footnote w:id="36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陳緯華，</w:t>
      </w:r>
      <w:proofErr w:type="gramStart"/>
      <w:r w:rsidRPr="00EB37FE">
        <w:rPr>
          <w:rFonts w:ascii="Times New Roman" w:eastAsia="標楷體" w:hAnsi="Times New Roman" w:cs="Times New Roman"/>
        </w:rPr>
        <w:t>〈</w:t>
      </w:r>
      <w:proofErr w:type="gramEnd"/>
      <w:r w:rsidRPr="00EB37FE">
        <w:rPr>
          <w:rFonts w:ascii="Times New Roman" w:eastAsia="標楷體" w:hAnsi="Times New Roman" w:cs="Times New Roman"/>
        </w:rPr>
        <w:t>靈力經濟：一個分析民間信仰活動的新視角</w:t>
      </w:r>
      <w:proofErr w:type="gramStart"/>
      <w:r w:rsidRPr="00EB37FE">
        <w:rPr>
          <w:rFonts w:ascii="Times New Roman" w:eastAsia="標楷體" w:hAnsi="Times New Roman" w:cs="Times New Roman"/>
        </w:rPr>
        <w:t>〉</w:t>
      </w:r>
      <w:proofErr w:type="gramEnd"/>
      <w:r w:rsidR="000969F8">
        <w:rPr>
          <w:rFonts w:ascii="Times New Roman" w:eastAsia="標楷體" w:hAnsi="Times New Roman" w:cs="Times New Roman" w:hint="eastAsia"/>
        </w:rPr>
        <w:t>《台灣社會研究季刊》</w:t>
      </w:r>
      <w:r w:rsidR="000969F8">
        <w:rPr>
          <w:rFonts w:ascii="Times New Roman" w:eastAsia="標楷體" w:hAnsi="Times New Roman" w:cs="Times New Roman" w:hint="eastAsia"/>
        </w:rPr>
        <w:t>69</w:t>
      </w:r>
      <w:r w:rsidR="000969F8">
        <w:rPr>
          <w:rFonts w:ascii="Times New Roman" w:eastAsia="標楷體" w:hAnsi="Times New Roman" w:cs="Times New Roman" w:hint="eastAsia"/>
        </w:rPr>
        <w:t>期（</w:t>
      </w:r>
      <w:r w:rsidR="000969F8">
        <w:rPr>
          <w:rFonts w:ascii="Times New Roman" w:eastAsia="標楷體" w:hAnsi="Times New Roman" w:cs="Times New Roman" w:hint="eastAsia"/>
        </w:rPr>
        <w:t>2008.3</w:t>
      </w:r>
      <w:r w:rsidR="000969F8">
        <w:rPr>
          <w:rFonts w:ascii="Times New Roman" w:eastAsia="標楷體" w:hAnsi="Times New Roman" w:cs="Times New Roman" w:hint="eastAsia"/>
        </w:rPr>
        <w:t>）</w:t>
      </w:r>
      <w:r w:rsidRPr="00EB37FE">
        <w:rPr>
          <w:rFonts w:ascii="Times New Roman" w:eastAsia="標楷體" w:hAnsi="Times New Roman" w:cs="Times New Roman"/>
        </w:rPr>
        <w:t>。</w:t>
      </w:r>
    </w:p>
  </w:footnote>
  <w:footnote w:id="37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李丁</w:t>
      </w:r>
      <w:proofErr w:type="gramStart"/>
      <w:r w:rsidRPr="00EB37FE">
        <w:rPr>
          <w:rFonts w:ascii="Times New Roman" w:eastAsia="標楷體" w:hAnsi="Times New Roman" w:cs="Times New Roman"/>
        </w:rPr>
        <w:t>讚</w:t>
      </w:r>
      <w:proofErr w:type="gramEnd"/>
      <w:r w:rsidRPr="00EB37FE">
        <w:rPr>
          <w:rFonts w:ascii="Times New Roman" w:eastAsia="標楷體" w:hAnsi="Times New Roman" w:cs="Times New Roman"/>
        </w:rPr>
        <w:t>、吳介民，</w:t>
      </w:r>
      <w:proofErr w:type="gramStart"/>
      <w:r w:rsidRPr="00EB37FE">
        <w:rPr>
          <w:rFonts w:ascii="Times New Roman" w:eastAsia="標楷體" w:hAnsi="Times New Roman" w:cs="Times New Roman"/>
        </w:rPr>
        <w:t>〈</w:t>
      </w:r>
      <w:proofErr w:type="gramEnd"/>
      <w:r w:rsidRPr="00EB37FE">
        <w:rPr>
          <w:rFonts w:ascii="Times New Roman" w:eastAsia="標楷體" w:hAnsi="Times New Roman" w:cs="Times New Roman"/>
        </w:rPr>
        <w:t>現代性、宗教、與巫術：一個地方公廟的治理技術</w:t>
      </w:r>
      <w:proofErr w:type="gramStart"/>
      <w:r w:rsidRPr="00EB37FE">
        <w:rPr>
          <w:rFonts w:ascii="Times New Roman" w:eastAsia="標楷體" w:hAnsi="Times New Roman" w:cs="Times New Roman"/>
        </w:rPr>
        <w:t>〉</w:t>
      </w:r>
      <w:proofErr w:type="gramEnd"/>
      <w:r w:rsidR="000969F8">
        <w:rPr>
          <w:rFonts w:ascii="Times New Roman" w:eastAsia="標楷體" w:hAnsi="Times New Roman" w:cs="Times New Roman" w:hint="eastAsia"/>
        </w:rPr>
        <w:t>《台灣社會研究季刊》</w:t>
      </w:r>
      <w:r w:rsidR="000969F8">
        <w:rPr>
          <w:rFonts w:ascii="Times New Roman" w:eastAsia="標楷體" w:hAnsi="Times New Roman" w:cs="Times New Roman" w:hint="eastAsia"/>
        </w:rPr>
        <w:t>59</w:t>
      </w:r>
      <w:r w:rsidR="000969F8">
        <w:rPr>
          <w:rFonts w:ascii="Times New Roman" w:eastAsia="標楷體" w:hAnsi="Times New Roman" w:cs="Times New Roman" w:hint="eastAsia"/>
        </w:rPr>
        <w:t>期（</w:t>
      </w:r>
      <w:r w:rsidR="000969F8">
        <w:rPr>
          <w:rFonts w:ascii="Times New Roman" w:eastAsia="標楷體" w:hAnsi="Times New Roman" w:cs="Times New Roman" w:hint="eastAsia"/>
        </w:rPr>
        <w:t>2005.9</w:t>
      </w:r>
      <w:r w:rsidR="000969F8">
        <w:rPr>
          <w:rFonts w:ascii="Times New Roman" w:eastAsia="標楷體" w:hAnsi="Times New Roman" w:cs="Times New Roman" w:hint="eastAsia"/>
        </w:rPr>
        <w:t>）</w:t>
      </w:r>
      <w:r w:rsidRPr="00EB37FE">
        <w:rPr>
          <w:rFonts w:ascii="Times New Roman" w:eastAsia="標楷體" w:hAnsi="Times New Roman" w:cs="Times New Roman"/>
        </w:rPr>
        <w:t>。</w:t>
      </w:r>
    </w:p>
  </w:footnote>
  <w:footnote w:id="38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根據《辦理寺廟登記須知》第六條：募建寺廟之土地及建物所有權應登記為寺廟所有；</w:t>
      </w:r>
      <w:proofErr w:type="gramStart"/>
      <w:r w:rsidRPr="00EB37FE">
        <w:rPr>
          <w:rFonts w:ascii="Times New Roman" w:eastAsia="標楷體" w:hAnsi="Times New Roman" w:cs="Times New Roman"/>
        </w:rPr>
        <w:t>私建寺廟</w:t>
      </w:r>
      <w:proofErr w:type="gramEnd"/>
      <w:r w:rsidRPr="00EB37FE">
        <w:rPr>
          <w:rFonts w:ascii="Times New Roman" w:eastAsia="標楷體" w:hAnsi="Times New Roman" w:cs="Times New Roman"/>
        </w:rPr>
        <w:t>之土地及建物所有權應登記為私人所有。土地及建物所有權已登記為寺廟所有者，不得登記</w:t>
      </w:r>
      <w:proofErr w:type="gramStart"/>
      <w:r w:rsidRPr="00EB37FE">
        <w:rPr>
          <w:rFonts w:ascii="Times New Roman" w:eastAsia="標楷體" w:hAnsi="Times New Roman" w:cs="Times New Roman"/>
        </w:rPr>
        <w:t>為私建寺廟</w:t>
      </w:r>
      <w:proofErr w:type="gramEnd"/>
      <w:r w:rsidRPr="00EB37FE">
        <w:rPr>
          <w:rFonts w:ascii="Times New Roman" w:eastAsia="標楷體" w:hAnsi="Times New Roman" w:cs="Times New Roman"/>
        </w:rPr>
        <w:t>。</w:t>
      </w:r>
    </w:p>
  </w:footnote>
  <w:footnote w:id="39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莊書豪，〈由神壇到公廟－談新興廟宇的形成與困局〉。</w:t>
      </w:r>
    </w:p>
  </w:footnote>
  <w:footnote w:id="40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軍功</w:t>
      </w:r>
      <w:proofErr w:type="gramStart"/>
      <w:r w:rsidRPr="00EB37FE">
        <w:rPr>
          <w:rFonts w:ascii="Times New Roman" w:eastAsia="標楷體" w:hAnsi="Times New Roman" w:cs="Times New Roman"/>
        </w:rPr>
        <w:t>寮</w:t>
      </w:r>
      <w:proofErr w:type="gramEnd"/>
      <w:r w:rsidRPr="00EB37FE">
        <w:rPr>
          <w:rFonts w:ascii="Times New Roman" w:eastAsia="標楷體" w:hAnsi="Times New Roman" w:cs="Times New Roman"/>
        </w:rPr>
        <w:t>緊臨大坑西南方，賴天龍議員為軍功</w:t>
      </w:r>
      <w:proofErr w:type="gramStart"/>
      <w:r w:rsidRPr="00EB37FE">
        <w:rPr>
          <w:rFonts w:ascii="Times New Roman" w:eastAsia="標楷體" w:hAnsi="Times New Roman" w:cs="Times New Roman"/>
        </w:rPr>
        <w:t>寮</w:t>
      </w:r>
      <w:proofErr w:type="gramEnd"/>
      <w:r w:rsidRPr="00EB37FE">
        <w:rPr>
          <w:rFonts w:ascii="Times New Roman" w:eastAsia="標楷體" w:hAnsi="Times New Roman" w:cs="Times New Roman"/>
        </w:rPr>
        <w:t>人士，前後擔任十屆市議員</w:t>
      </w:r>
      <w:r>
        <w:rPr>
          <w:rFonts w:ascii="Times New Roman" w:eastAsia="標楷體" w:hAnsi="Times New Roman" w:cs="Times New Roman"/>
        </w:rPr>
        <w:t>（</w:t>
      </w:r>
      <w:r w:rsidRPr="00EB37FE">
        <w:rPr>
          <w:rFonts w:ascii="Times New Roman" w:eastAsia="標楷體" w:hAnsi="Times New Roman" w:cs="Times New Roman"/>
        </w:rPr>
        <w:t>6-15</w:t>
      </w:r>
      <w:r w:rsidRPr="00EB37FE">
        <w:rPr>
          <w:rFonts w:ascii="Times New Roman" w:eastAsia="標楷體" w:hAnsi="Times New Roman" w:cs="Times New Roman"/>
        </w:rPr>
        <w:t>屆</w:t>
      </w:r>
      <w:r>
        <w:rPr>
          <w:rFonts w:ascii="Times New Roman" w:eastAsia="標楷體" w:hAnsi="Times New Roman" w:cs="Times New Roman"/>
        </w:rPr>
        <w:t>）</w:t>
      </w:r>
      <w:r w:rsidRPr="00EB37FE">
        <w:rPr>
          <w:rFonts w:ascii="Times New Roman" w:eastAsia="標楷體" w:hAnsi="Times New Roman" w:cs="Times New Roman"/>
        </w:rPr>
        <w:t>，前後四十年，他當時</w:t>
      </w:r>
      <w:proofErr w:type="gramStart"/>
      <w:r w:rsidRPr="00EB37FE">
        <w:rPr>
          <w:rFonts w:ascii="Times New Roman" w:eastAsia="標楷體" w:hAnsi="Times New Roman" w:cs="Times New Roman"/>
        </w:rPr>
        <w:t>也是軍福宮</w:t>
      </w:r>
      <w:proofErr w:type="gramEnd"/>
      <w:r w:rsidRPr="00EB37FE">
        <w:rPr>
          <w:rFonts w:ascii="Times New Roman" w:eastAsia="標楷體" w:hAnsi="Times New Roman" w:cs="Times New Roman"/>
        </w:rPr>
        <w:t>主委、北屯區慈善會會長。</w:t>
      </w:r>
    </w:p>
  </w:footnote>
  <w:footnote w:id="41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李丁</w:t>
      </w:r>
      <w:proofErr w:type="gramStart"/>
      <w:r w:rsidRPr="00EB37FE">
        <w:rPr>
          <w:rFonts w:ascii="Times New Roman" w:eastAsia="標楷體" w:hAnsi="Times New Roman" w:cs="Times New Roman"/>
        </w:rPr>
        <w:t>讚</w:t>
      </w:r>
      <w:proofErr w:type="gramEnd"/>
      <w:r w:rsidRPr="00EB37FE">
        <w:rPr>
          <w:rFonts w:ascii="Times New Roman" w:eastAsia="標楷體" w:hAnsi="Times New Roman" w:cs="Times New Roman"/>
        </w:rPr>
        <w:t>、吳介民，</w:t>
      </w:r>
      <w:proofErr w:type="gramStart"/>
      <w:r w:rsidRPr="00EB37FE">
        <w:rPr>
          <w:rFonts w:ascii="Times New Roman" w:eastAsia="標楷體" w:hAnsi="Times New Roman" w:cs="Times New Roman"/>
        </w:rPr>
        <w:t>〈</w:t>
      </w:r>
      <w:proofErr w:type="gramEnd"/>
      <w:r w:rsidRPr="00EB37FE">
        <w:rPr>
          <w:rFonts w:ascii="Times New Roman" w:eastAsia="標楷體" w:hAnsi="Times New Roman" w:cs="Times New Roman"/>
        </w:rPr>
        <w:t>現代性、宗教、與巫術：一個地方公廟的治理技術</w:t>
      </w:r>
      <w:proofErr w:type="gramStart"/>
      <w:r w:rsidRPr="00EB37FE">
        <w:rPr>
          <w:rFonts w:ascii="Times New Roman" w:eastAsia="標楷體" w:hAnsi="Times New Roman" w:cs="Times New Roman"/>
        </w:rPr>
        <w:t>〉</w:t>
      </w:r>
      <w:proofErr w:type="gramEnd"/>
      <w:r w:rsidRPr="00EB37FE">
        <w:rPr>
          <w:rFonts w:ascii="Times New Roman" w:eastAsia="標楷體" w:hAnsi="Times New Roman" w:cs="Times New Roman"/>
        </w:rPr>
        <w:t>。</w:t>
      </w:r>
    </w:p>
  </w:footnote>
  <w:footnote w:id="42">
    <w:p w:rsidR="00F60313" w:rsidRPr="00EB37FE" w:rsidRDefault="00F60313" w:rsidP="007642E3">
      <w:pPr>
        <w:spacing w:line="300" w:lineRule="exact"/>
        <w:jc w:val="both"/>
        <w:rPr>
          <w:rFonts w:ascii="Times New Roman" w:eastAsia="標楷體" w:hAnsi="Times New Roman" w:cs="Times New Roman"/>
          <w:sz w:val="20"/>
          <w:szCs w:val="20"/>
        </w:rPr>
      </w:pPr>
      <w:r w:rsidRPr="00EB37FE">
        <w:rPr>
          <w:rStyle w:val="aa"/>
          <w:rFonts w:ascii="Times New Roman" w:eastAsia="標楷體" w:hAnsi="Times New Roman" w:cs="Times New Roman"/>
          <w:sz w:val="20"/>
          <w:szCs w:val="20"/>
        </w:rPr>
        <w:footnoteRef/>
      </w:r>
      <w:r w:rsidRPr="00EB37FE">
        <w:rPr>
          <w:rFonts w:ascii="Times New Roman" w:eastAsia="標楷體" w:hAnsi="Times New Roman" w:cs="Times New Roman"/>
          <w:sz w:val="20"/>
          <w:szCs w:val="20"/>
        </w:rPr>
        <w:t>依據學者的分類，進香儀式分為兩種，個人的叫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刈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香，神與神之間就叫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掬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火或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掬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大火。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掬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火又可分兩種，一種是對於它所分靈來自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的元廟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，每年或每若干年前往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謁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祖一次。另一種是對於先它建立，或特別有權威的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的</w:t>
      </w:r>
      <w:proofErr w:type="gramEnd"/>
      <w:r w:rsidRPr="00EB37FE">
        <w:rPr>
          <w:rFonts w:ascii="Times New Roman" w:eastAsia="標楷體" w:hAnsi="Times New Roman" w:cs="Times New Roman"/>
          <w:sz w:val="20"/>
          <w:szCs w:val="20"/>
        </w:rPr>
        <w:t>廟，每隔若干年</w:t>
      </w:r>
      <w:proofErr w:type="gramStart"/>
      <w:r w:rsidRPr="00EB37FE">
        <w:rPr>
          <w:rFonts w:ascii="Times New Roman" w:eastAsia="標楷體" w:hAnsi="Times New Roman" w:cs="Times New Roman"/>
          <w:sz w:val="20"/>
          <w:szCs w:val="20"/>
        </w:rPr>
        <w:t>前往訪候一次</w:t>
      </w:r>
      <w:r w:rsidRPr="000969F8">
        <w:rPr>
          <w:rFonts w:ascii="Times New Roman" w:eastAsia="標楷體" w:hAnsi="Times New Roman" w:cs="Times New Roman"/>
          <w:sz w:val="20"/>
          <w:szCs w:val="20"/>
        </w:rPr>
        <w:t>（</w:t>
      </w:r>
      <w:proofErr w:type="gramEnd"/>
      <w:r w:rsidRPr="000969F8">
        <w:rPr>
          <w:rFonts w:ascii="Times New Roman" w:eastAsia="標楷體" w:hAnsi="Times New Roman" w:cs="Times New Roman"/>
          <w:sz w:val="20"/>
          <w:szCs w:val="20"/>
        </w:rPr>
        <w:t>參見：張洵，〈分香與進香一媽祖信仰與人群的整合〉，《思與言》（</w:t>
      </w:r>
      <w:r w:rsidRPr="000969F8">
        <w:rPr>
          <w:rFonts w:ascii="Times New Roman" w:eastAsia="標楷體" w:hAnsi="Times New Roman" w:cs="Times New Roman"/>
          <w:sz w:val="20"/>
          <w:szCs w:val="20"/>
        </w:rPr>
        <w:t>1999.12</w:t>
      </w:r>
      <w:r w:rsidRPr="000969F8">
        <w:rPr>
          <w:rFonts w:ascii="Times New Roman" w:eastAsia="標楷體" w:hAnsi="Times New Roman" w:cs="Times New Roman"/>
          <w:sz w:val="20"/>
          <w:szCs w:val="20"/>
        </w:rPr>
        <w:t>），頁</w:t>
      </w:r>
      <w:r w:rsidRPr="000969F8">
        <w:rPr>
          <w:rFonts w:ascii="Times New Roman" w:eastAsia="標楷體" w:hAnsi="Times New Roman" w:cs="Times New Roman"/>
          <w:sz w:val="20"/>
          <w:szCs w:val="20"/>
        </w:rPr>
        <w:t xml:space="preserve"> 84-85</w:t>
      </w:r>
      <w:r w:rsidRPr="000969F8">
        <w:rPr>
          <w:rFonts w:ascii="Times New Roman" w:eastAsia="標楷體" w:hAnsi="Times New Roman" w:cs="Times New Roman"/>
          <w:sz w:val="20"/>
          <w:szCs w:val="20"/>
        </w:rPr>
        <w:t>。）</w:t>
      </w:r>
    </w:p>
  </w:footnote>
  <w:footnote w:id="43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指祝賀的禮金，通常視廟宇的大小與財力狀況，會以管理委員會的名義寄付。</w:t>
      </w:r>
    </w:p>
  </w:footnote>
  <w:footnote w:id="44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這種情形其實發生在大多數民間信仰實踐者的身上，我將在文後說明。</w:t>
      </w:r>
    </w:p>
  </w:footnote>
  <w:footnote w:id="45">
    <w:p w:rsidR="00F60313" w:rsidRPr="00EB37FE" w:rsidRDefault="00F60313" w:rsidP="007642E3">
      <w:pPr>
        <w:pStyle w:val="a8"/>
        <w:spacing w:line="300" w:lineRule="exact"/>
        <w:jc w:val="both"/>
        <w:rPr>
          <w:rFonts w:ascii="Times New Roman" w:eastAsia="標楷體" w:hAnsi="Times New Roman" w:cs="Times New Roman"/>
        </w:rPr>
      </w:pPr>
      <w:r w:rsidRPr="00EB37FE">
        <w:rPr>
          <w:rStyle w:val="aa"/>
          <w:rFonts w:ascii="Times New Roman" w:eastAsia="標楷體" w:hAnsi="Times New Roman" w:cs="Times New Roman"/>
        </w:rPr>
        <w:footnoteRef/>
      </w:r>
      <w:r w:rsidRPr="00EB37FE">
        <w:rPr>
          <w:rFonts w:ascii="Times New Roman" w:eastAsia="標楷體" w:hAnsi="Times New Roman" w:cs="Times New Roman"/>
        </w:rPr>
        <w:t>李丁</w:t>
      </w:r>
      <w:proofErr w:type="gramStart"/>
      <w:r w:rsidRPr="00EB37FE">
        <w:rPr>
          <w:rFonts w:ascii="Times New Roman" w:eastAsia="標楷體" w:hAnsi="Times New Roman" w:cs="Times New Roman"/>
        </w:rPr>
        <w:t>讚</w:t>
      </w:r>
      <w:proofErr w:type="gramEnd"/>
      <w:r w:rsidRPr="00EB37FE">
        <w:rPr>
          <w:rFonts w:ascii="Times New Roman" w:eastAsia="標楷體" w:hAnsi="Times New Roman" w:cs="Times New Roman"/>
        </w:rPr>
        <w:t>、吳介民，</w:t>
      </w:r>
      <w:proofErr w:type="gramStart"/>
      <w:r w:rsidRPr="00EB37FE">
        <w:rPr>
          <w:rFonts w:ascii="Times New Roman" w:eastAsia="標楷體" w:hAnsi="Times New Roman" w:cs="Times New Roman"/>
        </w:rPr>
        <w:t>〈</w:t>
      </w:r>
      <w:proofErr w:type="gramEnd"/>
      <w:r w:rsidRPr="00EB37FE">
        <w:rPr>
          <w:rFonts w:ascii="Times New Roman" w:eastAsia="標楷體" w:hAnsi="Times New Roman" w:cs="Times New Roman"/>
        </w:rPr>
        <w:t>現代性、宗教、與巫術：一個地方公廟的治理技術</w:t>
      </w:r>
      <w:proofErr w:type="gramStart"/>
      <w:r w:rsidRPr="00EB37FE">
        <w:rPr>
          <w:rFonts w:ascii="Times New Roman" w:eastAsia="標楷體" w:hAnsi="Times New Roman" w:cs="Times New Roman"/>
        </w:rPr>
        <w:t>〉</w:t>
      </w:r>
      <w:proofErr w:type="gramEnd"/>
      <w:r w:rsidRPr="00EB37FE">
        <w:rPr>
          <w:rFonts w:ascii="Times New Roman" w:eastAsia="標楷體" w:hAnsi="Times New Roman" w:cs="Times New Roman"/>
        </w:rPr>
        <w:t>。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13" w:rsidRDefault="005200F5">
    <w:pPr>
      <w:pStyle w:val="ac"/>
    </w:pPr>
    <w:r w:rsidRPr="006A634E">
      <w:rPr>
        <w:rFonts w:ascii="新細明體" w:hAnsi="新細明體"/>
      </w:rPr>
      <w:fldChar w:fldCharType="begin"/>
    </w:r>
    <w:r w:rsidR="00F60313" w:rsidRPr="006A634E">
      <w:rPr>
        <w:rFonts w:ascii="新細明體" w:hAnsi="新細明體"/>
      </w:rPr>
      <w:instrText xml:space="preserve"> PAGE   \* MERGEFORMAT </w:instrText>
    </w:r>
    <w:r w:rsidRPr="006A634E">
      <w:rPr>
        <w:rFonts w:ascii="新細明體" w:hAnsi="新細明體"/>
      </w:rPr>
      <w:fldChar w:fldCharType="separate"/>
    </w:r>
    <w:r w:rsidR="00C538D8" w:rsidRPr="00C538D8">
      <w:rPr>
        <w:rFonts w:ascii="新細明體" w:hAnsi="新細明體"/>
        <w:noProof/>
        <w:lang w:val="zh-TW"/>
      </w:rPr>
      <w:t>140</w:t>
    </w:r>
    <w:r w:rsidRPr="006A634E">
      <w:rPr>
        <w:rFonts w:ascii="新細明體" w:hAnsi="新細明體"/>
      </w:rPr>
      <w:fldChar w:fldCharType="end"/>
    </w:r>
    <w:r w:rsidR="00F60313">
      <w:rPr>
        <w:rFonts w:ascii="新細明體" w:hAnsi="新細明體" w:hint="eastAsia"/>
      </w:rPr>
      <w:t xml:space="preserve">　　</w:t>
    </w:r>
    <w:r w:rsidR="00F60313" w:rsidRPr="00BC609B">
      <w:rPr>
        <w:rFonts w:ascii="新細明體" w:hAnsi="新細明體" w:hint="eastAsia"/>
      </w:rPr>
      <w:t>文史台灣學報</w:t>
    </w:r>
    <w:r w:rsidR="00F60313" w:rsidRPr="0080785B">
      <w:sym w:font="Symbol" w:char="F0BE"/>
    </w:r>
    <w:r w:rsidR="00F60313" w:rsidRPr="0080785B">
      <w:sym w:font="Symbol" w:char="F0BE"/>
    </w:r>
    <w:r w:rsidR="00F60313" w:rsidRPr="00BC609B">
      <w:rPr>
        <w:rFonts w:ascii="新細明體" w:hAnsi="新細明體" w:hint="eastAsia"/>
        <w:bCs/>
      </w:rPr>
      <w:t>第</w:t>
    </w:r>
    <w:r w:rsidR="00F60313">
      <w:rPr>
        <w:rFonts w:ascii="新細明體" w:hAnsi="新細明體" w:hint="eastAsia"/>
        <w:bCs/>
      </w:rPr>
      <w:t>八</w:t>
    </w:r>
    <w:r w:rsidR="00F60313" w:rsidRPr="00BC609B">
      <w:rPr>
        <w:rFonts w:ascii="新細明體" w:hAnsi="新細明體" w:hint="eastAsia"/>
        <w:bCs/>
      </w:rPr>
      <w:t>期</w:t>
    </w:r>
    <w:r w:rsidR="00F60313">
      <w:rPr>
        <w:rFonts w:ascii="新細明體" w:hAnsi="新細明體" w:hint="eastAsia"/>
        <w:bCs/>
      </w:rPr>
      <w:t xml:space="preserve">　2014年6月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13" w:rsidRPr="00C9622B" w:rsidRDefault="00F60313" w:rsidP="00C9622B">
    <w:pPr>
      <w:pStyle w:val="ac"/>
      <w:wordWrap w:val="0"/>
      <w:jc w:val="right"/>
    </w:pPr>
    <w:r w:rsidRPr="00C9622B">
      <w:rPr>
        <w:rFonts w:hint="eastAsia"/>
      </w:rPr>
      <w:t>臺灣現代民間信仰的實踐：台中大坑奉天宮的田野實例</w:t>
    </w:r>
    <w:r>
      <w:rPr>
        <w:rFonts w:hint="eastAsia"/>
      </w:rPr>
      <w:t xml:space="preserve">　　</w:t>
    </w:r>
    <w:r w:rsidR="005200F5" w:rsidRPr="00C538D8">
      <w:rPr>
        <w:rFonts w:asciiTheme="minorEastAsia" w:hAnsiTheme="minorEastAsia"/>
      </w:rPr>
      <w:fldChar w:fldCharType="begin"/>
    </w:r>
    <w:r w:rsidR="005200F5" w:rsidRPr="00C538D8">
      <w:rPr>
        <w:rFonts w:asciiTheme="minorEastAsia" w:hAnsiTheme="minorEastAsia"/>
      </w:rPr>
      <w:instrText xml:space="preserve"> PAGE   \* MERGEFORMAT </w:instrText>
    </w:r>
    <w:r w:rsidR="005200F5" w:rsidRPr="00C538D8">
      <w:rPr>
        <w:rFonts w:asciiTheme="minorEastAsia" w:hAnsiTheme="minorEastAsia"/>
      </w:rPr>
      <w:fldChar w:fldCharType="separate"/>
    </w:r>
    <w:r w:rsidR="00C538D8" w:rsidRPr="00C538D8">
      <w:rPr>
        <w:rFonts w:asciiTheme="minorEastAsia" w:hAnsiTheme="minorEastAsia"/>
        <w:noProof/>
        <w:lang w:val="zh-TW"/>
      </w:rPr>
      <w:t>139</w:t>
    </w:r>
    <w:r w:rsidR="005200F5" w:rsidRPr="00C538D8">
      <w:rPr>
        <w:rFonts w:asciiTheme="minorEastAsia" w:hAnsiTheme="minorEastAsia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313" w:rsidRDefault="00F60313" w:rsidP="00C9622B">
    <w:pPr>
      <w:pStyle w:val="ac"/>
      <w:wordWrap w:val="0"/>
      <w:jc w:val="right"/>
    </w:pPr>
    <w:r w:rsidRPr="00C9622B">
      <w:rPr>
        <w:rFonts w:hint="eastAsia"/>
      </w:rPr>
      <w:t>臺灣現代民間信仰的實踐：台中大坑奉天宮的田野實例</w:t>
    </w:r>
    <w:r>
      <w:rPr>
        <w:rFonts w:hint="eastAsia"/>
      </w:rPr>
      <w:t xml:space="preserve">　　</w:t>
    </w:r>
    <w:r w:rsidR="005200F5" w:rsidRPr="00C538D8">
      <w:rPr>
        <w:rFonts w:asciiTheme="minorEastAsia" w:hAnsiTheme="minorEastAsia"/>
      </w:rPr>
      <w:fldChar w:fldCharType="begin"/>
    </w:r>
    <w:r w:rsidR="005200F5" w:rsidRPr="00C538D8">
      <w:rPr>
        <w:rFonts w:asciiTheme="minorEastAsia" w:hAnsiTheme="minorEastAsia"/>
      </w:rPr>
      <w:instrText xml:space="preserve"> PAGE   \* MERGEFORMAT </w:instrText>
    </w:r>
    <w:r w:rsidR="005200F5" w:rsidRPr="00C538D8">
      <w:rPr>
        <w:rFonts w:asciiTheme="minorEastAsia" w:hAnsiTheme="minorEastAsia"/>
      </w:rPr>
      <w:fldChar w:fldCharType="separate"/>
    </w:r>
    <w:r w:rsidR="00C538D8" w:rsidRPr="00C538D8">
      <w:rPr>
        <w:rFonts w:asciiTheme="minorEastAsia" w:hAnsiTheme="minorEastAsia"/>
        <w:noProof/>
        <w:lang w:val="zh-TW"/>
      </w:rPr>
      <w:t>113</w:t>
    </w:r>
    <w:r w:rsidR="005200F5" w:rsidRPr="00C538D8">
      <w:rPr>
        <w:rFonts w:asciiTheme="minorEastAsia" w:hAnsiTheme="minorEastAsia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C3B"/>
    <w:multiLevelType w:val="hybridMultilevel"/>
    <w:tmpl w:val="F60E0734"/>
    <w:lvl w:ilvl="0" w:tplc="23B8BA6E">
      <w:start w:val="1"/>
      <w:numFmt w:val="taiwaneseCountingThousand"/>
      <w:lvlText w:val="%1、"/>
      <w:lvlJc w:val="left"/>
      <w:pPr>
        <w:ind w:left="1320" w:hanging="13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9F5C52"/>
    <w:multiLevelType w:val="hybridMultilevel"/>
    <w:tmpl w:val="8A4AAEBA"/>
    <w:lvl w:ilvl="0" w:tplc="0CCC3A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82E4C1C"/>
    <w:multiLevelType w:val="hybridMultilevel"/>
    <w:tmpl w:val="17989958"/>
    <w:lvl w:ilvl="0" w:tplc="91225E48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8AD6240"/>
    <w:multiLevelType w:val="hybridMultilevel"/>
    <w:tmpl w:val="3662D4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750F7C"/>
    <w:multiLevelType w:val="hybridMultilevel"/>
    <w:tmpl w:val="43BACA3C"/>
    <w:lvl w:ilvl="0" w:tplc="0CCC3A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825019"/>
    <w:multiLevelType w:val="hybridMultilevel"/>
    <w:tmpl w:val="8A4AAEBA"/>
    <w:lvl w:ilvl="0" w:tplc="0CCC3AF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FBF5E56"/>
    <w:multiLevelType w:val="hybridMultilevel"/>
    <w:tmpl w:val="C2E6978E"/>
    <w:lvl w:ilvl="0" w:tplc="23B8BA6E">
      <w:start w:val="1"/>
      <w:numFmt w:val="taiwaneseCountingThousand"/>
      <w:lvlText w:val="%1、"/>
      <w:lvlJc w:val="left"/>
      <w:pPr>
        <w:ind w:left="1410" w:hanging="9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3F672248"/>
    <w:multiLevelType w:val="hybridMultilevel"/>
    <w:tmpl w:val="8A845B20"/>
    <w:lvl w:ilvl="0" w:tplc="BAD046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BC33A51"/>
    <w:multiLevelType w:val="hybridMultilevel"/>
    <w:tmpl w:val="A5D09724"/>
    <w:lvl w:ilvl="0" w:tplc="BAD046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C42553A"/>
    <w:multiLevelType w:val="hybridMultilevel"/>
    <w:tmpl w:val="A5D09724"/>
    <w:lvl w:ilvl="0" w:tplc="BAD046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DB26AC2"/>
    <w:multiLevelType w:val="hybridMultilevel"/>
    <w:tmpl w:val="E8B4CC92"/>
    <w:lvl w:ilvl="0" w:tplc="48684B3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1DE014E"/>
    <w:multiLevelType w:val="hybridMultilevel"/>
    <w:tmpl w:val="6FB6F0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6A27B50"/>
    <w:multiLevelType w:val="hybridMultilevel"/>
    <w:tmpl w:val="E4007E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9DB0A0C"/>
    <w:multiLevelType w:val="hybridMultilevel"/>
    <w:tmpl w:val="B3925678"/>
    <w:lvl w:ilvl="0" w:tplc="CB62F156">
      <w:start w:val="1"/>
      <w:numFmt w:val="taiwaneseCountingThousand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D9B7CD7"/>
    <w:multiLevelType w:val="hybridMultilevel"/>
    <w:tmpl w:val="93441248"/>
    <w:lvl w:ilvl="0" w:tplc="D70473A8">
      <w:start w:val="1"/>
      <w:numFmt w:val="taiwaneseCountingThousand"/>
      <w:lvlText w:val="(%1)"/>
      <w:lvlJc w:val="left"/>
      <w:pPr>
        <w:tabs>
          <w:tab w:val="num" w:pos="0"/>
        </w:tabs>
        <w:ind w:left="0" w:firstLine="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93"/>
        </w:tabs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73"/>
        </w:tabs>
        <w:ind w:left="87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53"/>
        </w:tabs>
        <w:ind w:left="135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33"/>
        </w:tabs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13"/>
        </w:tabs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93"/>
        </w:tabs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73"/>
        </w:tabs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53"/>
        </w:tabs>
        <w:ind w:left="3753" w:hanging="480"/>
      </w:pPr>
    </w:lvl>
  </w:abstractNum>
  <w:abstractNum w:abstractNumId="15">
    <w:nsid w:val="7DC72253"/>
    <w:multiLevelType w:val="hybridMultilevel"/>
    <w:tmpl w:val="EF4CEEFE"/>
    <w:lvl w:ilvl="0" w:tplc="BAD04672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12"/>
  </w:num>
  <w:num w:numId="7">
    <w:abstractNumId w:val="4"/>
  </w:num>
  <w:num w:numId="8">
    <w:abstractNumId w:val="5"/>
  </w:num>
  <w:num w:numId="9">
    <w:abstractNumId w:val="1"/>
  </w:num>
  <w:num w:numId="10">
    <w:abstractNumId w:val="13"/>
  </w:num>
  <w:num w:numId="11">
    <w:abstractNumId w:val="13"/>
  </w:num>
  <w:num w:numId="12">
    <w:abstractNumId w:val="15"/>
  </w:num>
  <w:num w:numId="13">
    <w:abstractNumId w:val="7"/>
  </w:num>
  <w:num w:numId="14">
    <w:abstractNumId w:val="8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5A98"/>
    <w:rsid w:val="0000414A"/>
    <w:rsid w:val="0000649C"/>
    <w:rsid w:val="00030CC9"/>
    <w:rsid w:val="0003352D"/>
    <w:rsid w:val="0004407B"/>
    <w:rsid w:val="000570F9"/>
    <w:rsid w:val="00065847"/>
    <w:rsid w:val="00066B6E"/>
    <w:rsid w:val="00067DBD"/>
    <w:rsid w:val="000701DB"/>
    <w:rsid w:val="0007023B"/>
    <w:rsid w:val="00071EE1"/>
    <w:rsid w:val="00080045"/>
    <w:rsid w:val="00080DAE"/>
    <w:rsid w:val="000819FB"/>
    <w:rsid w:val="000860FE"/>
    <w:rsid w:val="000936E5"/>
    <w:rsid w:val="000955CD"/>
    <w:rsid w:val="000969F8"/>
    <w:rsid w:val="000A0890"/>
    <w:rsid w:val="000A4633"/>
    <w:rsid w:val="000A6AD6"/>
    <w:rsid w:val="000B3812"/>
    <w:rsid w:val="000C0D1E"/>
    <w:rsid w:val="000C782C"/>
    <w:rsid w:val="000D3210"/>
    <w:rsid w:val="000F14DE"/>
    <w:rsid w:val="000F1600"/>
    <w:rsid w:val="001021EC"/>
    <w:rsid w:val="00110BE7"/>
    <w:rsid w:val="001170A2"/>
    <w:rsid w:val="001206CB"/>
    <w:rsid w:val="00121D44"/>
    <w:rsid w:val="00121E87"/>
    <w:rsid w:val="00124B1A"/>
    <w:rsid w:val="00124C18"/>
    <w:rsid w:val="001265D5"/>
    <w:rsid w:val="001270AB"/>
    <w:rsid w:val="001334BC"/>
    <w:rsid w:val="00133624"/>
    <w:rsid w:val="00133EFE"/>
    <w:rsid w:val="001345DB"/>
    <w:rsid w:val="001442AA"/>
    <w:rsid w:val="0014668C"/>
    <w:rsid w:val="001511E3"/>
    <w:rsid w:val="001531C9"/>
    <w:rsid w:val="00154C78"/>
    <w:rsid w:val="00160E2A"/>
    <w:rsid w:val="0016283F"/>
    <w:rsid w:val="00166D66"/>
    <w:rsid w:val="001672C2"/>
    <w:rsid w:val="001700F1"/>
    <w:rsid w:val="001706EB"/>
    <w:rsid w:val="00175F49"/>
    <w:rsid w:val="00191107"/>
    <w:rsid w:val="00191255"/>
    <w:rsid w:val="00196FC9"/>
    <w:rsid w:val="001A1969"/>
    <w:rsid w:val="001A4D24"/>
    <w:rsid w:val="001A7091"/>
    <w:rsid w:val="001B093E"/>
    <w:rsid w:val="001C1C7F"/>
    <w:rsid w:val="001C2F5B"/>
    <w:rsid w:val="001C7859"/>
    <w:rsid w:val="001D18EA"/>
    <w:rsid w:val="001D23BA"/>
    <w:rsid w:val="001E0CBE"/>
    <w:rsid w:val="001E3FD3"/>
    <w:rsid w:val="0020617B"/>
    <w:rsid w:val="00207936"/>
    <w:rsid w:val="002135F6"/>
    <w:rsid w:val="00217571"/>
    <w:rsid w:val="00240917"/>
    <w:rsid w:val="00245D98"/>
    <w:rsid w:val="002460C8"/>
    <w:rsid w:val="002463D9"/>
    <w:rsid w:val="00253EEB"/>
    <w:rsid w:val="00263521"/>
    <w:rsid w:val="002665EA"/>
    <w:rsid w:val="002704C0"/>
    <w:rsid w:val="0027217D"/>
    <w:rsid w:val="00272814"/>
    <w:rsid w:val="00273516"/>
    <w:rsid w:val="00275EAC"/>
    <w:rsid w:val="00276A08"/>
    <w:rsid w:val="0029117B"/>
    <w:rsid w:val="00293632"/>
    <w:rsid w:val="002948CB"/>
    <w:rsid w:val="002A140D"/>
    <w:rsid w:val="002A2CCE"/>
    <w:rsid w:val="002C1355"/>
    <w:rsid w:val="002C34CE"/>
    <w:rsid w:val="002C452B"/>
    <w:rsid w:val="002D23E2"/>
    <w:rsid w:val="002D6CA6"/>
    <w:rsid w:val="002E33E1"/>
    <w:rsid w:val="002F786E"/>
    <w:rsid w:val="00300A8C"/>
    <w:rsid w:val="00312BC1"/>
    <w:rsid w:val="00315DC0"/>
    <w:rsid w:val="00317014"/>
    <w:rsid w:val="00321F6A"/>
    <w:rsid w:val="00322DC6"/>
    <w:rsid w:val="003237C5"/>
    <w:rsid w:val="00325D21"/>
    <w:rsid w:val="00326DA6"/>
    <w:rsid w:val="00333182"/>
    <w:rsid w:val="00341BFC"/>
    <w:rsid w:val="00347D01"/>
    <w:rsid w:val="003529E0"/>
    <w:rsid w:val="00360573"/>
    <w:rsid w:val="00390150"/>
    <w:rsid w:val="003A33EB"/>
    <w:rsid w:val="003B15D1"/>
    <w:rsid w:val="003B2CF7"/>
    <w:rsid w:val="003C2239"/>
    <w:rsid w:val="003C56D6"/>
    <w:rsid w:val="003C5C08"/>
    <w:rsid w:val="003D08F1"/>
    <w:rsid w:val="003E0C84"/>
    <w:rsid w:val="003E79C3"/>
    <w:rsid w:val="003F01D5"/>
    <w:rsid w:val="003F43A3"/>
    <w:rsid w:val="004061F4"/>
    <w:rsid w:val="00412006"/>
    <w:rsid w:val="00414F70"/>
    <w:rsid w:val="00421D6F"/>
    <w:rsid w:val="00423F8C"/>
    <w:rsid w:val="00426798"/>
    <w:rsid w:val="004269CA"/>
    <w:rsid w:val="00426BD3"/>
    <w:rsid w:val="00430B16"/>
    <w:rsid w:val="00443109"/>
    <w:rsid w:val="00447242"/>
    <w:rsid w:val="00447277"/>
    <w:rsid w:val="0045382D"/>
    <w:rsid w:val="0046460D"/>
    <w:rsid w:val="0047227F"/>
    <w:rsid w:val="00472671"/>
    <w:rsid w:val="00474D33"/>
    <w:rsid w:val="00484F01"/>
    <w:rsid w:val="004919A4"/>
    <w:rsid w:val="0049563E"/>
    <w:rsid w:val="00497884"/>
    <w:rsid w:val="00497E0E"/>
    <w:rsid w:val="004A4C39"/>
    <w:rsid w:val="004A6045"/>
    <w:rsid w:val="004B7501"/>
    <w:rsid w:val="004C7122"/>
    <w:rsid w:val="004D37EF"/>
    <w:rsid w:val="004D43EB"/>
    <w:rsid w:val="004D6467"/>
    <w:rsid w:val="004E7E84"/>
    <w:rsid w:val="004F6049"/>
    <w:rsid w:val="00501AF2"/>
    <w:rsid w:val="005045B6"/>
    <w:rsid w:val="00513BCF"/>
    <w:rsid w:val="005148F4"/>
    <w:rsid w:val="005200F5"/>
    <w:rsid w:val="00531794"/>
    <w:rsid w:val="00560A6E"/>
    <w:rsid w:val="00561CEA"/>
    <w:rsid w:val="00564C08"/>
    <w:rsid w:val="005660B3"/>
    <w:rsid w:val="0057419C"/>
    <w:rsid w:val="0057650B"/>
    <w:rsid w:val="00585FD2"/>
    <w:rsid w:val="005A07DC"/>
    <w:rsid w:val="005A235B"/>
    <w:rsid w:val="005B1C58"/>
    <w:rsid w:val="005B6DFC"/>
    <w:rsid w:val="005C164A"/>
    <w:rsid w:val="005D2179"/>
    <w:rsid w:val="005D4FF5"/>
    <w:rsid w:val="005E7DBC"/>
    <w:rsid w:val="005F1EEC"/>
    <w:rsid w:val="005F2517"/>
    <w:rsid w:val="00600D79"/>
    <w:rsid w:val="00602DA3"/>
    <w:rsid w:val="00606894"/>
    <w:rsid w:val="00626E41"/>
    <w:rsid w:val="006327A1"/>
    <w:rsid w:val="00634EC8"/>
    <w:rsid w:val="0064574E"/>
    <w:rsid w:val="00661F8F"/>
    <w:rsid w:val="00681F1C"/>
    <w:rsid w:val="00686C2E"/>
    <w:rsid w:val="006906A7"/>
    <w:rsid w:val="00696993"/>
    <w:rsid w:val="006A0B7A"/>
    <w:rsid w:val="006A0FC7"/>
    <w:rsid w:val="006A634E"/>
    <w:rsid w:val="006C63C0"/>
    <w:rsid w:val="006C6AE6"/>
    <w:rsid w:val="006C7452"/>
    <w:rsid w:val="006D1715"/>
    <w:rsid w:val="006D6095"/>
    <w:rsid w:val="006D6480"/>
    <w:rsid w:val="006E3B4B"/>
    <w:rsid w:val="006E733B"/>
    <w:rsid w:val="006E7661"/>
    <w:rsid w:val="006F4604"/>
    <w:rsid w:val="006F5217"/>
    <w:rsid w:val="0070188D"/>
    <w:rsid w:val="007104DE"/>
    <w:rsid w:val="00716AA2"/>
    <w:rsid w:val="00731C8B"/>
    <w:rsid w:val="00740AA8"/>
    <w:rsid w:val="0074217E"/>
    <w:rsid w:val="007466E6"/>
    <w:rsid w:val="00747490"/>
    <w:rsid w:val="00750527"/>
    <w:rsid w:val="00752593"/>
    <w:rsid w:val="00756617"/>
    <w:rsid w:val="00756D4C"/>
    <w:rsid w:val="00761616"/>
    <w:rsid w:val="00763127"/>
    <w:rsid w:val="00763774"/>
    <w:rsid w:val="007642E3"/>
    <w:rsid w:val="00770122"/>
    <w:rsid w:val="007716F4"/>
    <w:rsid w:val="007773FA"/>
    <w:rsid w:val="00780BC6"/>
    <w:rsid w:val="007825D6"/>
    <w:rsid w:val="00782F2F"/>
    <w:rsid w:val="00795ADB"/>
    <w:rsid w:val="007A1356"/>
    <w:rsid w:val="007A395A"/>
    <w:rsid w:val="007B1281"/>
    <w:rsid w:val="007B700F"/>
    <w:rsid w:val="007C4254"/>
    <w:rsid w:val="007C6350"/>
    <w:rsid w:val="007C699A"/>
    <w:rsid w:val="007E0402"/>
    <w:rsid w:val="007E064E"/>
    <w:rsid w:val="007E70E8"/>
    <w:rsid w:val="007F1B6A"/>
    <w:rsid w:val="008070B3"/>
    <w:rsid w:val="00813BD9"/>
    <w:rsid w:val="00820E16"/>
    <w:rsid w:val="00821A47"/>
    <w:rsid w:val="00826223"/>
    <w:rsid w:val="00827514"/>
    <w:rsid w:val="00830C7B"/>
    <w:rsid w:val="00833F5D"/>
    <w:rsid w:val="00843DCB"/>
    <w:rsid w:val="00854663"/>
    <w:rsid w:val="00855BEF"/>
    <w:rsid w:val="008805CB"/>
    <w:rsid w:val="008808FF"/>
    <w:rsid w:val="00886BB0"/>
    <w:rsid w:val="0088729D"/>
    <w:rsid w:val="008A43FA"/>
    <w:rsid w:val="008B7F23"/>
    <w:rsid w:val="008C12F5"/>
    <w:rsid w:val="008C41DB"/>
    <w:rsid w:val="008C57BB"/>
    <w:rsid w:val="008D74EB"/>
    <w:rsid w:val="008F39A1"/>
    <w:rsid w:val="008F4C9F"/>
    <w:rsid w:val="00902A01"/>
    <w:rsid w:val="00903B73"/>
    <w:rsid w:val="0090572D"/>
    <w:rsid w:val="0091421F"/>
    <w:rsid w:val="00915091"/>
    <w:rsid w:val="009173D7"/>
    <w:rsid w:val="00917C13"/>
    <w:rsid w:val="00923377"/>
    <w:rsid w:val="009251F3"/>
    <w:rsid w:val="009442E7"/>
    <w:rsid w:val="00945127"/>
    <w:rsid w:val="009549E3"/>
    <w:rsid w:val="00962D04"/>
    <w:rsid w:val="00963542"/>
    <w:rsid w:val="00971E51"/>
    <w:rsid w:val="009756FB"/>
    <w:rsid w:val="00976E13"/>
    <w:rsid w:val="00980B26"/>
    <w:rsid w:val="00981734"/>
    <w:rsid w:val="00987FD1"/>
    <w:rsid w:val="0099530A"/>
    <w:rsid w:val="00997E66"/>
    <w:rsid w:val="009A0EF7"/>
    <w:rsid w:val="009A2B94"/>
    <w:rsid w:val="009A4249"/>
    <w:rsid w:val="009C13CB"/>
    <w:rsid w:val="009D00E8"/>
    <w:rsid w:val="009F09F3"/>
    <w:rsid w:val="009F4314"/>
    <w:rsid w:val="009F4A5A"/>
    <w:rsid w:val="00A06909"/>
    <w:rsid w:val="00A1159C"/>
    <w:rsid w:val="00A215BB"/>
    <w:rsid w:val="00A25EF1"/>
    <w:rsid w:val="00A325F1"/>
    <w:rsid w:val="00A51AC7"/>
    <w:rsid w:val="00A63A29"/>
    <w:rsid w:val="00A65BC9"/>
    <w:rsid w:val="00A733D2"/>
    <w:rsid w:val="00A86C65"/>
    <w:rsid w:val="00A876AB"/>
    <w:rsid w:val="00A92757"/>
    <w:rsid w:val="00AA34BF"/>
    <w:rsid w:val="00AA5274"/>
    <w:rsid w:val="00AB13CA"/>
    <w:rsid w:val="00AB30B8"/>
    <w:rsid w:val="00AC004D"/>
    <w:rsid w:val="00AC2F5D"/>
    <w:rsid w:val="00AC5A76"/>
    <w:rsid w:val="00AD570E"/>
    <w:rsid w:val="00AD6F1B"/>
    <w:rsid w:val="00AD740C"/>
    <w:rsid w:val="00AE32B7"/>
    <w:rsid w:val="00AE4B83"/>
    <w:rsid w:val="00AF311A"/>
    <w:rsid w:val="00B0484C"/>
    <w:rsid w:val="00B10700"/>
    <w:rsid w:val="00B130FF"/>
    <w:rsid w:val="00B239F8"/>
    <w:rsid w:val="00B33665"/>
    <w:rsid w:val="00B454AF"/>
    <w:rsid w:val="00B464F4"/>
    <w:rsid w:val="00B5672F"/>
    <w:rsid w:val="00B56FDE"/>
    <w:rsid w:val="00B63655"/>
    <w:rsid w:val="00B64CC8"/>
    <w:rsid w:val="00B66454"/>
    <w:rsid w:val="00B67DB6"/>
    <w:rsid w:val="00B819EC"/>
    <w:rsid w:val="00B81E9C"/>
    <w:rsid w:val="00B85CFF"/>
    <w:rsid w:val="00B9391A"/>
    <w:rsid w:val="00B97376"/>
    <w:rsid w:val="00BA02B2"/>
    <w:rsid w:val="00BA3E0A"/>
    <w:rsid w:val="00BB63D3"/>
    <w:rsid w:val="00BC4A15"/>
    <w:rsid w:val="00BC6262"/>
    <w:rsid w:val="00BD0EC2"/>
    <w:rsid w:val="00BD6729"/>
    <w:rsid w:val="00BE4B63"/>
    <w:rsid w:val="00BE794F"/>
    <w:rsid w:val="00BF64E8"/>
    <w:rsid w:val="00BF7A7F"/>
    <w:rsid w:val="00C111EB"/>
    <w:rsid w:val="00C2124E"/>
    <w:rsid w:val="00C31594"/>
    <w:rsid w:val="00C3444B"/>
    <w:rsid w:val="00C354F5"/>
    <w:rsid w:val="00C454B2"/>
    <w:rsid w:val="00C51ACD"/>
    <w:rsid w:val="00C52D19"/>
    <w:rsid w:val="00C538D8"/>
    <w:rsid w:val="00C542E0"/>
    <w:rsid w:val="00C575C5"/>
    <w:rsid w:val="00C73671"/>
    <w:rsid w:val="00C74219"/>
    <w:rsid w:val="00C76703"/>
    <w:rsid w:val="00C924EC"/>
    <w:rsid w:val="00C9622B"/>
    <w:rsid w:val="00CB0614"/>
    <w:rsid w:val="00CC4413"/>
    <w:rsid w:val="00CC4D1C"/>
    <w:rsid w:val="00CC566B"/>
    <w:rsid w:val="00CC5B08"/>
    <w:rsid w:val="00CE2F48"/>
    <w:rsid w:val="00CE495E"/>
    <w:rsid w:val="00CE58B3"/>
    <w:rsid w:val="00CF03B1"/>
    <w:rsid w:val="00CF1A92"/>
    <w:rsid w:val="00CF703E"/>
    <w:rsid w:val="00D016FA"/>
    <w:rsid w:val="00D207A3"/>
    <w:rsid w:val="00D20F16"/>
    <w:rsid w:val="00D21919"/>
    <w:rsid w:val="00D2250F"/>
    <w:rsid w:val="00D24235"/>
    <w:rsid w:val="00D24D5E"/>
    <w:rsid w:val="00D26B5F"/>
    <w:rsid w:val="00D31D0E"/>
    <w:rsid w:val="00D32AB9"/>
    <w:rsid w:val="00D40946"/>
    <w:rsid w:val="00D45191"/>
    <w:rsid w:val="00D4658A"/>
    <w:rsid w:val="00D52491"/>
    <w:rsid w:val="00D6332D"/>
    <w:rsid w:val="00D65A98"/>
    <w:rsid w:val="00D65F9F"/>
    <w:rsid w:val="00D66BD5"/>
    <w:rsid w:val="00D705F5"/>
    <w:rsid w:val="00D72EEE"/>
    <w:rsid w:val="00D86699"/>
    <w:rsid w:val="00D87723"/>
    <w:rsid w:val="00DA3E49"/>
    <w:rsid w:val="00DA5871"/>
    <w:rsid w:val="00DC449D"/>
    <w:rsid w:val="00DC7080"/>
    <w:rsid w:val="00DC71C0"/>
    <w:rsid w:val="00DD02A4"/>
    <w:rsid w:val="00DD59A4"/>
    <w:rsid w:val="00DE05CA"/>
    <w:rsid w:val="00DE365B"/>
    <w:rsid w:val="00DE4FAA"/>
    <w:rsid w:val="00DF1F69"/>
    <w:rsid w:val="00E0282D"/>
    <w:rsid w:val="00E10A48"/>
    <w:rsid w:val="00E116B1"/>
    <w:rsid w:val="00E2099B"/>
    <w:rsid w:val="00E23043"/>
    <w:rsid w:val="00E2472E"/>
    <w:rsid w:val="00E3783D"/>
    <w:rsid w:val="00E46871"/>
    <w:rsid w:val="00E46D31"/>
    <w:rsid w:val="00E5510A"/>
    <w:rsid w:val="00E55836"/>
    <w:rsid w:val="00E570A7"/>
    <w:rsid w:val="00E6088B"/>
    <w:rsid w:val="00E66493"/>
    <w:rsid w:val="00E66AF2"/>
    <w:rsid w:val="00E7135E"/>
    <w:rsid w:val="00EA15E6"/>
    <w:rsid w:val="00EB37FE"/>
    <w:rsid w:val="00EB79E3"/>
    <w:rsid w:val="00EC0F12"/>
    <w:rsid w:val="00ED4873"/>
    <w:rsid w:val="00EE1D9A"/>
    <w:rsid w:val="00EE26C8"/>
    <w:rsid w:val="00F06288"/>
    <w:rsid w:val="00F139B3"/>
    <w:rsid w:val="00F168DC"/>
    <w:rsid w:val="00F205F9"/>
    <w:rsid w:val="00F37938"/>
    <w:rsid w:val="00F51803"/>
    <w:rsid w:val="00F54ABC"/>
    <w:rsid w:val="00F60313"/>
    <w:rsid w:val="00F61BFA"/>
    <w:rsid w:val="00F70091"/>
    <w:rsid w:val="00F86DDA"/>
    <w:rsid w:val="00F87EF5"/>
    <w:rsid w:val="00F9049F"/>
    <w:rsid w:val="00F920C5"/>
    <w:rsid w:val="00FA1952"/>
    <w:rsid w:val="00FA58F1"/>
    <w:rsid w:val="00FB3A2C"/>
    <w:rsid w:val="00FC586B"/>
    <w:rsid w:val="00FD1BCB"/>
    <w:rsid w:val="00FD439F"/>
    <w:rsid w:val="00FD4582"/>
    <w:rsid w:val="00FE08AE"/>
    <w:rsid w:val="00FE3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33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021EC"/>
    <w:pPr>
      <w:keepNext/>
      <w:numPr>
        <w:numId w:val="10"/>
      </w:numPr>
      <w:spacing w:before="180" w:after="180"/>
      <w:outlineLvl w:val="0"/>
    </w:pPr>
    <w:rPr>
      <w:rFonts w:ascii="Cambria" w:eastAsia="新細明體" w:hAnsi="Cambria" w:cs="新細明體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47242"/>
    <w:pPr>
      <w:keepNext/>
      <w:outlineLvl w:val="1"/>
    </w:pPr>
    <w:rPr>
      <w:rFonts w:ascii="Cambria" w:eastAsia="新細明體" w:hAnsi="Cambria" w:cs="Cambria"/>
      <w:b/>
      <w:bCs/>
      <w:szCs w:val="24"/>
    </w:rPr>
  </w:style>
  <w:style w:type="paragraph" w:styleId="3">
    <w:name w:val="heading 3"/>
    <w:basedOn w:val="a"/>
    <w:next w:val="a"/>
    <w:link w:val="30"/>
    <w:qFormat/>
    <w:rsid w:val="00780BC6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nhideWhenUsed/>
    <w:qFormat/>
    <w:rsid w:val="00696993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696993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unhideWhenUsed/>
    <w:qFormat/>
    <w:rsid w:val="00696993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696993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696993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1C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ibliography"/>
    <w:basedOn w:val="a"/>
    <w:next w:val="a"/>
    <w:uiPriority w:val="37"/>
    <w:unhideWhenUsed/>
    <w:rsid w:val="005B1C58"/>
  </w:style>
  <w:style w:type="paragraph" w:styleId="a6">
    <w:name w:val="Title"/>
    <w:basedOn w:val="a"/>
    <w:next w:val="a"/>
    <w:link w:val="a7"/>
    <w:uiPriority w:val="99"/>
    <w:qFormat/>
    <w:rsid w:val="00C924E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99"/>
    <w:rsid w:val="00C924E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footnote text"/>
    <w:basedOn w:val="a"/>
    <w:link w:val="a9"/>
    <w:uiPriority w:val="99"/>
    <w:semiHidden/>
    <w:unhideWhenUsed/>
    <w:rsid w:val="002135F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2135F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35F6"/>
    <w:rPr>
      <w:vertAlign w:val="superscript"/>
    </w:rPr>
  </w:style>
  <w:style w:type="character" w:customStyle="1" w:styleId="30">
    <w:name w:val="標題 3 字元"/>
    <w:basedOn w:val="a0"/>
    <w:link w:val="3"/>
    <w:rsid w:val="00780BC6"/>
    <w:rPr>
      <w:rFonts w:ascii="Arial" w:eastAsia="新細明體" w:hAnsi="Arial" w:cs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360573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17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706E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7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706EB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021EC"/>
    <w:rPr>
      <w:rFonts w:ascii="Cambria" w:eastAsia="新細明體" w:hAnsi="Cambria" w:cs="新細明體"/>
      <w:b/>
      <w:bCs/>
      <w:kern w:val="52"/>
      <w:sz w:val="28"/>
      <w:szCs w:val="28"/>
    </w:rPr>
  </w:style>
  <w:style w:type="character" w:customStyle="1" w:styleId="20">
    <w:name w:val="標題 2 字元"/>
    <w:basedOn w:val="a0"/>
    <w:link w:val="2"/>
    <w:uiPriority w:val="99"/>
    <w:rsid w:val="00447242"/>
    <w:rPr>
      <w:rFonts w:ascii="Cambria" w:eastAsia="新細明體" w:hAnsi="Cambria" w:cs="Cambria"/>
      <w:b/>
      <w:bCs/>
      <w:szCs w:val="24"/>
    </w:rPr>
  </w:style>
  <w:style w:type="character" w:styleId="af0">
    <w:name w:val="Hyperlink"/>
    <w:basedOn w:val="a0"/>
    <w:uiPriority w:val="99"/>
    <w:unhideWhenUsed/>
    <w:rsid w:val="002C34CE"/>
    <w:rPr>
      <w:color w:val="0000FF"/>
      <w:u w:val="single"/>
    </w:rPr>
  </w:style>
  <w:style w:type="paragraph" w:customStyle="1" w:styleId="Default">
    <w:name w:val="Default"/>
    <w:rsid w:val="001B093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f1">
    <w:name w:val="No Spacing"/>
    <w:uiPriority w:val="1"/>
    <w:qFormat/>
    <w:rsid w:val="00696993"/>
    <w:pPr>
      <w:widowControl w:val="0"/>
    </w:pPr>
  </w:style>
  <w:style w:type="character" w:customStyle="1" w:styleId="40">
    <w:name w:val="標題 4 字元"/>
    <w:basedOn w:val="a0"/>
    <w:link w:val="4"/>
    <w:uiPriority w:val="9"/>
    <w:rsid w:val="00696993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rsid w:val="0069699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rsid w:val="00696993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rsid w:val="00696993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rsid w:val="00696993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1021EC"/>
    <w:pPr>
      <w:keepNext/>
      <w:numPr>
        <w:numId w:val="10"/>
      </w:numPr>
      <w:spacing w:before="180" w:after="180"/>
      <w:outlineLvl w:val="0"/>
    </w:pPr>
    <w:rPr>
      <w:rFonts w:ascii="Cambria" w:eastAsia="新細明體" w:hAnsi="Cambria" w:cs="新細明體"/>
      <w:b/>
      <w:bCs/>
      <w:kern w:val="52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47242"/>
    <w:pPr>
      <w:keepNext/>
      <w:outlineLvl w:val="1"/>
    </w:pPr>
    <w:rPr>
      <w:rFonts w:ascii="Cambria" w:eastAsia="新細明體" w:hAnsi="Cambria" w:cs="Cambria"/>
      <w:b/>
      <w:bCs/>
      <w:szCs w:val="24"/>
    </w:rPr>
  </w:style>
  <w:style w:type="paragraph" w:styleId="3">
    <w:name w:val="heading 3"/>
    <w:basedOn w:val="a"/>
    <w:next w:val="a"/>
    <w:link w:val="30"/>
    <w:qFormat/>
    <w:rsid w:val="00780BC6"/>
    <w:pPr>
      <w:keepNext/>
      <w:spacing w:line="720" w:lineRule="auto"/>
      <w:outlineLvl w:val="2"/>
    </w:pPr>
    <w:rPr>
      <w:rFonts w:ascii="Arial" w:eastAsia="新細明體" w:hAnsi="Arial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1C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B1C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Bibliography"/>
    <w:basedOn w:val="a"/>
    <w:next w:val="a"/>
    <w:uiPriority w:val="37"/>
    <w:unhideWhenUsed/>
    <w:rsid w:val="005B1C58"/>
  </w:style>
  <w:style w:type="paragraph" w:styleId="a6">
    <w:name w:val="Title"/>
    <w:basedOn w:val="a"/>
    <w:next w:val="a"/>
    <w:link w:val="a7"/>
    <w:uiPriority w:val="99"/>
    <w:qFormat/>
    <w:rsid w:val="00C924EC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7">
    <w:name w:val="標題 字元"/>
    <w:basedOn w:val="a0"/>
    <w:link w:val="a6"/>
    <w:uiPriority w:val="99"/>
    <w:rsid w:val="00C924EC"/>
    <w:rPr>
      <w:rFonts w:asciiTheme="majorHAnsi" w:eastAsia="新細明體" w:hAnsiTheme="majorHAnsi" w:cstheme="majorBidi"/>
      <w:b/>
      <w:bCs/>
      <w:sz w:val="32"/>
      <w:szCs w:val="32"/>
    </w:rPr>
  </w:style>
  <w:style w:type="paragraph" w:styleId="a8">
    <w:name w:val="footnote text"/>
    <w:basedOn w:val="a"/>
    <w:link w:val="a9"/>
    <w:uiPriority w:val="99"/>
    <w:semiHidden/>
    <w:unhideWhenUsed/>
    <w:rsid w:val="002135F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rsid w:val="002135F6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2135F6"/>
    <w:rPr>
      <w:vertAlign w:val="superscript"/>
    </w:rPr>
  </w:style>
  <w:style w:type="character" w:customStyle="1" w:styleId="30">
    <w:name w:val="標題 3 字元"/>
    <w:basedOn w:val="a0"/>
    <w:link w:val="3"/>
    <w:rsid w:val="00780BC6"/>
    <w:rPr>
      <w:rFonts w:ascii="Arial" w:eastAsia="新細明體" w:hAnsi="Arial" w:cs="Times New Roman"/>
      <w:b/>
      <w:bCs/>
      <w:sz w:val="36"/>
      <w:szCs w:val="36"/>
    </w:rPr>
  </w:style>
  <w:style w:type="paragraph" w:styleId="ab">
    <w:name w:val="List Paragraph"/>
    <w:basedOn w:val="a"/>
    <w:uiPriority w:val="34"/>
    <w:qFormat/>
    <w:rsid w:val="00360573"/>
    <w:pPr>
      <w:ind w:leftChars="200" w:left="480"/>
    </w:pPr>
  </w:style>
  <w:style w:type="paragraph" w:styleId="ac">
    <w:name w:val="header"/>
    <w:basedOn w:val="a"/>
    <w:link w:val="ad"/>
    <w:uiPriority w:val="99"/>
    <w:unhideWhenUsed/>
    <w:rsid w:val="0017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706EB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7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706EB"/>
    <w:rPr>
      <w:sz w:val="20"/>
      <w:szCs w:val="20"/>
    </w:rPr>
  </w:style>
  <w:style w:type="character" w:customStyle="1" w:styleId="10">
    <w:name w:val="標題 1 字元"/>
    <w:basedOn w:val="a0"/>
    <w:link w:val="1"/>
    <w:uiPriority w:val="99"/>
    <w:rsid w:val="001021EC"/>
    <w:rPr>
      <w:rFonts w:ascii="Cambria" w:eastAsia="新細明體" w:hAnsi="Cambria" w:cs="新細明體"/>
      <w:b/>
      <w:bCs/>
      <w:kern w:val="52"/>
      <w:sz w:val="28"/>
      <w:szCs w:val="28"/>
    </w:rPr>
  </w:style>
  <w:style w:type="character" w:customStyle="1" w:styleId="20">
    <w:name w:val="標題 2 字元"/>
    <w:basedOn w:val="a0"/>
    <w:link w:val="2"/>
    <w:uiPriority w:val="99"/>
    <w:rsid w:val="00447242"/>
    <w:rPr>
      <w:rFonts w:ascii="Cambria" w:eastAsia="新細明體" w:hAnsi="Cambria" w:cs="Cambria"/>
      <w:b/>
      <w:bCs/>
      <w:szCs w:val="24"/>
    </w:rPr>
  </w:style>
  <w:style w:type="character" w:styleId="af0">
    <w:name w:val="Hyperlink"/>
    <w:basedOn w:val="a0"/>
    <w:uiPriority w:val="99"/>
    <w:unhideWhenUsed/>
    <w:rsid w:val="002C34CE"/>
    <w:rPr>
      <w:color w:val="0000FF"/>
      <w:u w:val="single"/>
    </w:rPr>
  </w:style>
  <w:style w:type="paragraph" w:customStyle="1" w:styleId="Default">
    <w:name w:val="Default"/>
    <w:rsid w:val="001B093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pages/%E5%8F%B0%E4%B8%AD%E6%BF%81%E6%B0%B4%E5%A5%89%E5%A4%A9%E5%AE%AE%E5%BE%8C%E6%8F%B4%E7%A4%BE/1157145151972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李丁讚05</b:Tag>
    <b:SourceType>ArticleInAPeriodical</b:SourceType>
    <b:Guid>{BE6DAC58-F3CE-46A4-B86E-E713244CE089}</b:Guid>
    <b:Title>現代性、宗教、與巫術：一個地方公廟的治理技術</b:Title>
    <b:Year>2005</b:Year>
    <b:Author>
      <b:Author>
        <b:Corporate>李丁讚、吳介民</b:Corporate>
      </b:Author>
    </b:Author>
    <b:PeriodicalTitle>臺灣社會研究季刊</b:PeriodicalTitle>
    <b:Month>9</b:Month>
    <b:Pages>143-184</b:Pages>
    <b:Issue>59</b:Issue>
    <b:RefOrder>2</b:RefOrder>
  </b:Source>
  <b:Source>
    <b:Tag>Ber67</b:Tag>
    <b:SourceType>Book</b:SourceType>
    <b:Guid>{6D04A589-7122-4254-BE13-A8BFD1D6EF48}</b:Guid>
    <b:Title>The Sacred Canopy</b:Title>
    <b:Year>1967</b:Year>
    <b:Author>
      <b:Author>
        <b:NameList>
          <b:Person>
            <b:Last>Berger</b:Last>
            <b:First>P.</b:First>
          </b:Person>
        </b:NameList>
      </b:Author>
    </b:Author>
    <b:City>New York</b:City>
    <b:Publisher>Anchor Books</b:Publisher>
    <b:RefOrder>9</b:RefOrder>
  </b:Source>
  <b:Source>
    <b:Tag>黃崇憲10</b:Tag>
    <b:SourceType>JournalArticle</b:SourceType>
    <b:Guid>{A00A06A6-F87C-4149-9B1B-6153C2FB5E48}</b:Guid>
    <b:Title>「現代性」的多義性/多重向度</b:Title>
    <b:Year>2010</b:Year>
    <b:Pages>30</b:Pages>
    <b:City>台北</b:City>
    <b:Publisher>群學出版</b:Publisher>
    <b:Author>
      <b:Author>
        <b:NameList>
          <b:Person>
            <b:Last>黃崇憲</b:Last>
          </b:Person>
        </b:NameList>
      </b:Author>
      <b:Editor>
        <b:NameList>
          <b:Person>
            <b:Last>黃金麟/汪宏倫/黃崇憲</b:Last>
          </b:Person>
        </b:NameList>
      </b:Editor>
    </b:Author>
    <b:JournalName>帝國邊緣：台灣現代性的考察</b:JournalName>
    <b:RefOrder>1</b:RefOrder>
  </b:Source>
  <b:Source>
    <b:Tag>陳杏枝99</b:Tag>
    <b:SourceType>ArticleInAPeriodical</b:SourceType>
    <b:Guid>{AC271462-3645-4F58-A05C-96B46B44BA55}</b:Guid>
    <b:Title>台灣宗教社會學研究之回顧</b:Title>
    <b:JournalName>台灣社會學刊</b:JournalName>
    <b:Year>1999</b:Year>
    <b:Pages>173-210</b:Pages>
    <b:Author>
      <b:Author>
        <b:NameList>
          <b:Person>
            <b:Last>陳杏枝</b:Last>
          </b:Person>
        </b:NameList>
      </b:Author>
    </b:Author>
    <b:PeriodicalTitle>台灣社會學刊</b:PeriodicalTitle>
    <b:Issue>22</b:Issue>
    <b:Month>10</b:Month>
    <b:RefOrder>10</b:RefOrder>
  </b:Source>
  <b:Source>
    <b:Tag>Che89</b:Tag>
    <b:SourceType>Report</b:SourceType>
    <b:Guid>{F20AEC48-51C3-4F02-8C51-B9A635C027A5}</b:Guid>
    <b:Author>
      <b:Author>
        <b:NameList>
          <b:Person>
            <b:Last>Chen</b:Last>
            <b:First>Hsinchih</b:First>
          </b:Person>
        </b:NameList>
      </b:Author>
    </b:Author>
    <b:Title>A Study of Taiwanese Folk Religion during the period</b:Title>
    <b:Year>1989</b:Year>
    <b:City>University of Washington. Seattle.</b:City>
    <b:Publisher>The M.A. thesis in the Department of Sociology.</b:Publisher>
    <b:RefOrder>11</b:RefOrder>
  </b:Source>
  <b:Source>
    <b:Tag>吳蓮進86</b:Tag>
    <b:SourceType>BookSection</b:SourceType>
    <b:Guid>{33943571-63DD-4FC1-B347-D21E5B445E5F}</b:Guid>
    <b:Title>現代化對民間宗教信仰與行為的影響</b:Title>
    <b:Year>1986</b:Year>
    <b:Publisher>巨流</b:Publisher>
    <b:City>台北</b:City>
    <b:Pages>209-247</b:Pages>
    <b:Author>
      <b:Author>
        <b:NameList>
          <b:Person>
            <b:Last>吳蓮進</b:Last>
          </b:Person>
        </b:NameList>
      </b:Author>
      <b:BookAuthor>
        <b:NameList>
          <b:Person>
            <b:Last>吳蓮進</b:Last>
          </b:Person>
        </b:NameList>
      </b:BookAuthor>
      <b:Editor>
        <b:NameList>
          <b:Person>
            <b:Last>丁庭字、馬康壯</b:Last>
          </b:Person>
        </b:NameList>
      </b:Editor>
    </b:Author>
    <b:BookTitle>台灣往會變遷的經驗:一個新興的工業社會</b:BookTitle>
    <b:RefOrder>12</b:RefOrder>
  </b:Source>
  <b:Source>
    <b:Tag>陳緯華08</b:Tag>
    <b:SourceType>ArticleInAPeriodical</b:SourceType>
    <b:Guid>{190B2FBB-9E65-4794-AFF4-AF621AD0A892}</b:Guid>
    <b:Title>靈力經濟：一個分析民間信仰活動的新視角</b:Title>
    <b:Year>2008</b:Year>
    <b:Pages>57-106</b:Pages>
    <b:Author>
      <b:Author>
        <b:NameList>
          <b:Person>
            <b:Last>陳緯華</b:Last>
          </b:Person>
        </b:NameList>
      </b:Author>
    </b:Author>
    <b:PeriodicalTitle>台灣社會研究季刊</b:PeriodicalTitle>
    <b:Month>3</b:Month>
    <b:Issue>69</b:Issue>
    <b:RefOrder>3</b:RefOrder>
  </b:Source>
  <b:Source>
    <b:Tag>黃州榤06</b:Tag>
    <b:SourceType>Book</b:SourceType>
    <b:Guid>{C9339D29-CCF5-4609-9227-3509F5786184}</b:Guid>
    <b:Title>大坑廟宇</b:Title>
    <b:Year>2006</b:Year>
    <b:Author>
      <b:Author>
        <b:NameList>
          <b:Person>
            <b:Last>黃州榤</b:Last>
          </b:Person>
        </b:NameList>
      </b:Author>
    </b:Author>
    <b:City>台中</b:City>
    <b:Publisher>台中市大坑文化協會</b:Publisher>
    <b:RefOrder>4</b:RefOrder>
  </b:Source>
  <b:Source>
    <b:Tag>Dur92</b:Tag>
    <b:SourceType>Book</b:SourceType>
    <b:Guid>{777E6440-A856-4940-B88C-25AE59DBB447}</b:Guid>
    <b:Author>
      <b:Author>
        <b:NameList>
          <b:Person>
            <b:Last>Durkheim</b:Last>
            <b:First>(丙傳明、趙學元譯)</b:First>
          </b:Person>
        </b:NameList>
      </b:Author>
    </b:Author>
    <b:Title>宗教生活基本形式</b:Title>
    <b:Year>1992</b:Year>
    <b:City>台北</b:City>
    <b:Publisher>桂冠</b:Publisher>
    <b:RefOrder>13</b:RefOrder>
  </b:Source>
  <b:Source>
    <b:Tag>莊書豪10</b:Tag>
    <b:SourceType>Report</b:SourceType>
    <b:Guid>{563A47D1-5DA9-4080-A0D2-BBF28E06848C}</b:Guid>
    <b:Author>
      <b:Author>
        <b:NameList>
          <b:Person>
            <b:Last>莊書豪</b:Last>
          </b:Person>
        </b:NameList>
      </b:Author>
    </b:Author>
    <b:Title>由神壇到公廟－談新興廟宇的形成與困局</b:Title>
    <b:Year>2010</b:Year>
    <b:Publisher>雲林科技大學文化資產維護系碩士班</b:Publisher>
    <b:RefOrder>8</b:RefOrder>
  </b:Source>
  <b:Source>
    <b:Tag>李淑慧99</b:Tag>
    <b:SourceType>Report</b:SourceType>
    <b:Guid>{5BC49AAB-7F2E-4C37-9973-EF4C24C1C106}</b:Guid>
    <b:Author>
      <b:Author>
        <b:NameList>
          <b:Person>
            <b:Last>李淑慧</b:Last>
          </b:Person>
        </b:NameList>
      </b:Author>
    </b:Author>
    <b:Title>神明住在我家隔壁？！-- 談都市神壇現象</b:Title>
    <b:Year>1999</b:Year>
    <b:Publisher>國立臺灣大學新聞研究所碩士論文</b:Publisher>
    <b:RefOrder>14</b:RefOrder>
  </b:Source>
  <b:Source>
    <b:Tag>丁念慈97</b:Tag>
    <b:SourceType>Report</b:SourceType>
    <b:Guid>{A78FEFDF-25A4-4325-983C-E2D2D4811BA7}</b:Guid>
    <b:Author>
      <b:Author>
        <b:NameList>
          <b:Person>
            <b:Last>丁念慈</b:Last>
          </b:Person>
        </b:NameList>
      </b:Author>
    </b:Author>
    <b:Title>民間神壇「辦事」服務的社會與文化意涵--以北投永明宮為例</b:Title>
    <b:Year>1997</b:Year>
    <b:Publisher>國立清華大學社會人類學研究所碩士論文</b:Publisher>
    <b:RefOrder>15</b:RefOrder>
  </b:Source>
  <b:Source>
    <b:Tag>張家麟09</b:Tag>
    <b:SourceType>ArticleInAPeriodical</b:SourceType>
    <b:Guid>{EC8CC750-5D93-40F1-A5FF-F8D6F592C140}</b:Guid>
    <b:Title>台灣民間信仰的宗教靈療方法及其信仰基礎─以台中慈德慈惠堂的「 叩問儀式 」為例</b:Title>
    <b:Year>2009</b:Year>
    <b:Author>
      <b:Author>
        <b:NameList>
          <b:Person>
            <b:Last>張家麟</b:Last>
          </b:Person>
        </b:NameList>
      </b:Author>
    </b:Author>
    <b:PeriodicalTitle>臺灣宗教研究</b:PeriodicalTitle>
    <b:Month>12</b:Month>
    <b:Pages>27-56</b:Pages>
    <b:RefOrder>16</b:RefOrder>
  </b:Source>
  <b:Source>
    <b:Tag>吳豐維99</b:Tag>
    <b:SourceType>Report</b:SourceType>
    <b:Guid>{691AE6EE-98AC-499B-8578-771105CDF17C}</b:Guid>
    <b:Title>公共性的考源、批判與重建─一個哈伯瑪斯觀點的探究</b:Title>
    <b:Year>1999</b:Year>
    <b:Author>
      <b:Author>
        <b:NameList>
          <b:Person>
            <b:Last>吳豐維</b:Last>
          </b:Person>
        </b:NameList>
      </b:Author>
    </b:Author>
    <b:Publisher>國立政治大學新聞學系碩士論文</b:Publisher>
    <b:RefOrder>17</b:RefOrder>
  </b:Source>
  <b:Source>
    <b:Tag>林政逸01</b:Tag>
    <b:SourceType>ArticleInAPeriodical</b:SourceType>
    <b:Guid>{624615C2-9325-4C5C-8F18-AE0C8F1FEB55}</b:Guid>
    <b:Title>廟宇文化空間與社群互動之關係:三峽清水祖師廟的個案研究</b:Title>
    <b:Year>2001</b:Year>
    <b:Author>
      <b:Author>
        <b:Corporate>林政逸、辛晚教</b:Corporate>
      </b:Author>
    </b:Author>
    <b:PeriodicalTitle>都市與計劃</b:PeriodicalTitle>
    <b:Pages>107-125</b:Pages>
    <b:Volume>28</b:Volume>
    <b:Issue>1</b:Issue>
    <b:RefOrder>18</b:RefOrder>
  </b:Source>
  <b:Source>
    <b:Tag>丁仁傑041</b:Tag>
    <b:SourceType>Book</b:SourceType>
    <b:Guid>{F52F0025-0210-445F-9072-0E6167EF1F01}</b:Guid>
    <b:Author>
      <b:Author>
        <b:NameList>
          <b:Person>
            <b:Last>丁仁傑</b:Last>
          </b:Person>
        </b:NameList>
      </b:Author>
    </b:Author>
    <b:Title>社會分化與宗教制度變遷：當代台灣新興宗教現象的社會學考察</b:Title>
    <b:Year>2004</b:Year>
    <b:City>台北</b:City>
    <b:Publisher>聯經出版</b:Publisher>
    <b:RefOrder>19</b:RefOrder>
  </b:Source>
  <b:Source>
    <b:Tag>宋光宇95</b:Tag>
    <b:SourceType>ConferenceProceedings</b:SourceType>
    <b:Guid>{9B3E5794-8270-4AE4-A998-088F6B99EC2F}</b:Guid>
    <b:Title>神壇的形成－高雄市神壇調查資料的初步分析</b:Title>
    <b:Year>1995</b:Year>
    <b:City>臺北市</b:City>
    <b:Publisher>行政院文化建設委員會</b:Publisher>
    <b:Author>
      <b:Author>
        <b:NameList>
          <b:Person>
            <b:Last>宋光宇</b:Last>
          </b:Person>
        </b:NameList>
      </b:Author>
      <b:Editor>
        <b:NameList>
          <b:Person>
            <b:Last>漢學研究中心</b:Last>
          </b:Person>
        </b:NameList>
      </b:Editor>
    </b:Author>
    <b:Pages>97-127</b:Pages>
    <b:ConferenceName>寺廟與民間文化研討會論文集（上冊）</b:ConferenceName>
    <b:RefOrder>20</b:RefOrder>
  </b:Source>
  <b:Source>
    <b:Tag>董芳苑86</b:Tag>
    <b:SourceType>Book</b:SourceType>
    <b:Guid>{D29E310E-512A-476D-A3AA-F166D3800B53}</b:Guid>
    <b:Author>
      <b:Author>
        <b:NameList>
          <b:Person>
            <b:Last>董芳苑</b:Last>
          </b:Person>
        </b:NameList>
      </b:Author>
    </b:Author>
    <b:Title>認識台灣民間信仰</b:Title>
    <b:Year> 1986</b:Year>
    <b:City>台北</b:City>
    <b:Publisher>長春文化</b:Publisher>
    <b:RefOrder>21</b:RefOrder>
  </b:Source>
  <b:Source>
    <b:Tag>瞿海源89</b:Tag>
    <b:SourceType>ConferenceProceedings</b:SourceType>
    <b:Guid>{A3F9347A-A8FA-467E-881C-2FA8C9C42834}</b:Guid>
    <b:Title>臺灣新興宗教現象</b:Title>
    <b:Year>1989</b:Year>
    <b:City>台北</b:City>
    <b:Publisher>巨流圖書</b:Publisher>
    <b:Pages>229-242</b:Pages>
    <b:ConferenceName>臺灣新興社會運動</b:ConferenceName>
    <b:Author>
      <b:Author>
        <b:NameList>
          <b:Person>
            <b:Last>瞿海源</b:Last>
          </b:Person>
        </b:NameList>
      </b:Author>
      <b:Editor>
        <b:NameList>
          <b:Person>
            <b:Last>徐正光、宋文里</b:Last>
          </b:Person>
        </b:NameList>
      </b:Editor>
    </b:Author>
    <b:RefOrder>5</b:RefOrder>
  </b:Source>
  <b:Source>
    <b:Tag>林美容08</b:Tag>
    <b:SourceType>Book</b:SourceType>
    <b:Guid>{F2F0B588-7F38-435A-965C-111F86D130E4}</b:Guid>
    <b:Title>祭祀圈與地方社會</b:Title>
    <b:Year>2008</b:Year>
    <b:City>台北</b:City>
    <b:Publisher>博揚文化</b:Publisher>
    <b:Author>
      <b:Author>
        <b:NameList>
          <b:Person>
            <b:Last>林美容</b:Last>
          </b:Person>
        </b:NameList>
      </b:Author>
    </b:Author>
    <b:RefOrder>6</b:RefOrder>
  </b:Source>
  <b:Source>
    <b:Tag>蔡金鼎03</b:Tag>
    <b:SourceType>Book</b:SourceType>
    <b:Guid>{99BDD32A-716E-4DBB-AC4E-91DA6A03B482}</b:Guid>
    <b:Title>戲說大坑三兩事</b:Title>
    <b:Year>2003</b:Year>
    <b:City>臺中</b:City>
    <b:Publisher>台中市大坑文化協會</b:Publisher>
    <b:Author>
      <b:Author>
        <b:NameList>
          <b:Person>
            <b:Last>蔡金鼎</b:Last>
          </b:Person>
        </b:NameList>
      </b:Author>
    </b:Author>
    <b:RefOrder>7</b:RefOrder>
  </b:Source>
  <b:Source>
    <b:Tag>蔡金鼎12</b:Tag>
    <b:SourceType>Report</b:SourceType>
    <b:Guid>{F7CD8360-31D0-4204-865B-78A3A7BA3571}</b:Guid>
    <b:Title>民雄大士爺祭典研究研究計畫成果報告書</b:Title>
    <b:Year>2012</b:Year>
    <b:Publisher>嘉義縣文化觀光局</b:Publisher>
    <b:Author>
      <b:Author>
        <b:NameList>
          <b:Person>
            <b:Last>蔡金鼎</b:Last>
          </b:Person>
        </b:NameList>
      </b:Author>
    </b:Author>
    <b:City>嘉義縣</b:City>
    <b:RefOrder>22</b:RefOrder>
  </b:Source>
  <b:Source>
    <b:Tag>梁炳坤06</b:Tag>
    <b:SourceType>Book</b:SourceType>
    <b:Guid>{821E3EA2-ECFF-4670-9374-04C75E0DD164}</b:Guid>
    <b:Author>
      <b:Author>
        <b:NameList>
          <b:Person>
            <b:Last>梁炳坤、蔡金鼎</b:Last>
          </b:Person>
        </b:NameList>
      </b:Author>
    </b:Author>
    <b:Title>台中市政府921震災災後重建史</b:Title>
    <b:Year>2006</b:Year>
    <b:City>台中市</b:City>
    <b:Publisher>台中市政府</b:Publisher>
    <b:RefOrder>23</b:RefOrder>
  </b:Source>
  <b:Source>
    <b:Tag>Wac11</b:Tag>
    <b:SourceType>ArticleInAPeriodical</b:SourceType>
    <b:Guid>{F5FD2948-0BF1-41D1-B15A-D9614D94174C}</b:Guid>
    <b:Title>Scrutinizing the Street: Poverty, Morality, and the Pitfalls of Urban Ethnography</b:Title>
    <b:Year>2002</b:Year>
    <b:Author>
      <b:Author>
        <b:NameList>
          <b:Person>
            <b:Last>Wacquant</b:Last>
            <b:First>Loïc</b:First>
          </b:Person>
        </b:NameList>
      </b:Author>
    </b:Author>
    <b:PeriodicalTitle>The American Journal of Sociology</b:PeriodicalTitle>
    <b:Pages>1468-1532</b:Pages>
    <b:Volume>107</b:Volume>
    <b:Issue>6</b:Issue>
    <b:Month>5</b:Month>
    <b:Publisher>The University of Chicago</b:Publisher>
    <b:RefOrder>24</b:RefOrder>
  </b:Source>
  <b:Source>
    <b:Tag>Mir01</b:Tag>
    <b:SourceType>Book</b:SourceType>
    <b:Guid>{05A2750F-E9F6-42E8-9056-583F9304BFFA}</b:Guid>
    <b:Author>
      <b:Author>
        <b:NameList>
          <b:Person>
            <b:Last>Eliade(楊素娥譯)</b:Last>
            <b:First>Mircea</b:First>
          </b:Person>
        </b:NameList>
      </b:Author>
    </b:Author>
    <b:Title>聖與俗</b:Title>
    <b:Year>2001</b:Year>
    <b:City>台北</b:City>
    <b:Publisher>桂冠</b:Publisher>
    <b:RefOrder>25</b:RefOrder>
  </b:Source>
  <b:Source>
    <b:Tag>Pet12</b:Tag>
    <b:SourceType>ElectronicSource</b:SourceType>
    <b:Guid>{669B0677-CF4A-472C-9BF7-12AAD081F051}</b:Guid>
    <b:Title>Further Thoughts on Religion and Modernity</b:Title>
    <b:Year>2012</b:Year>
    <b:Month>5</b:Month>
    <b:Day>23</b:Day>
    <b:Author>
      <b:Author>
        <b:NameList>
          <b:Person>
            <b:Last>Barger</b:Last>
            <b:First>Peter</b:First>
          </b:Person>
        </b:NameList>
      </b:Author>
    </b:Author>
    <b:Medium>Springer Science+Business Media, LLC 2012</b:Medium>
    <b:RefOrder>26</b:RefOrder>
  </b:Source>
  <b:Source>
    <b:Tag>Har67</b:Tag>
    <b:SourceType>BookSection</b:SourceType>
    <b:Guid>{027740C5-0164-4D42-8E9A-524A6561770D}</b:Guid>
    <b:Title>Studies of the Routine Grounds of Everyday Activities</b:Title>
    <b:Year>1967</b:Year>
    <b:Author>
      <b:Author>
        <b:NameList>
          <b:Person>
            <b:Last>Garfinkle</b:Last>
            <b:First>Harold</b:First>
          </b:Person>
        </b:NameList>
      </b:Author>
    </b:Author>
    <b:BookTitle>Studies in Ethnomethodology</b:BookTitle>
    <b:Pages>35-75</b:Pages>
    <b:RefOrder>27</b:RefOrder>
  </b:Source>
  <b:Source>
    <b:Tag>Fou86</b:Tag>
    <b:SourceType>BookSection</b:SourceType>
    <b:Guid>{BA76D134-781A-4332-8776-06C894E480CE}</b:Guid>
    <b:Title>不同空間的正文與正下文</b:Title>
    <b:Year>1986</b:Year>
    <b:City>台北</b:City>
    <b:Publisher>明文</b:Publisher>
    <b:Author>
      <b:Author>
        <b:NameList>
          <b:Person>
            <b:Last>Foucault(陳志梧譯)</b:Last>
          </b:Person>
        </b:NameList>
      </b:Author>
      <b:BookAuthor>
        <b:NameList>
          <b:Person>
            <b:Last>夏鑄九、王志弘編</b:Last>
          </b:Person>
        </b:NameList>
      </b:BookAuthor>
    </b:Author>
    <b:BookTitle>空間的文化形式與社會理論讀本</b:BookTitle>
    <b:Pages>399-409</b:Pages>
    <b:RefOrder>28</b:RefOrder>
  </b:Source>
  <b:Source>
    <b:Tag>Émi92</b:Tag>
    <b:SourceType>Book</b:SourceType>
    <b:Guid>{DF80527F-7C69-4B7A-AA7B-4D615DDF1511}</b:Guid>
    <b:Title>宗教生活的基本形式</b:Title>
    <b:Year>1992</b:Year>
    <b:City>台北</b:City>
    <b:Publisher>桂冠</b:Publisher>
    <b:Author>
      <b:Author>
        <b:NameList>
          <b:Person>
            <b:Last>Durkheim(芮傳明，趙學元譯)</b:Last>
            <b:First>Émile</b:First>
          </b:Person>
        </b:NameList>
      </b:Author>
    </b:Author>
    <b:RefOrder>29</b:RefOrder>
  </b:Source>
  <b:Source>
    <b:Tag>林富士00</b:Tag>
    <b:SourceType>BookSection</b:SourceType>
    <b:Guid>{F8F923D0-9005-4538-9265-7CF0D8D4D17C}</b:Guid>
    <b:Title>童乩研究的歷史回顧</b:Title>
    <b:Year>2000</b:Year>
    <b:City>臺北</b:City>
    <b:Publisher>三民</b:Publisher>
    <b:Author>
      <b:Author>
        <b:NameList>
          <b:Person>
            <b:Last>林富士</b:Last>
          </b:Person>
        </b:NameList>
      </b:Author>
      <b:BookAuthor>
        <b:NameList>
          <b:Person>
            <b:Last>氏著</b:Last>
          </b:Person>
        </b:NameList>
      </b:BookAuthor>
    </b:Author>
    <b:BookTitle>小歷史:歷史的邊陲</b:BookTitle>
    <b:Pages>40-60</b:Pages>
    <b:RefOrder>30</b:RefOrder>
  </b:Source>
  <b:Source>
    <b:Tag>臺灣總93</b:Tag>
    <b:SourceType>Book</b:SourceType>
    <b:Guid>{710CF02E-426C-4755-B017-BE84836FB210}</b:Guid>
    <b:Title>臺灣宗教調查報告書(第一卷)</b:Title>
    <b:Year>1993</b:Year>
    <b:Author>
      <b:Author>
        <b:NameList>
          <b:Person>
            <b:Last>臺灣總督府編著</b:Last>
          </b:Person>
        </b:NameList>
      </b:Author>
    </b:Author>
    <b:City>台北</b:City>
    <b:Publisher>捷幼</b:Publisher>
    <b:RefOrder>31</b:RefOrder>
  </b:Source>
  <b:Source>
    <b:Tag>張絢99</b:Tag>
    <b:SourceType>ArticleInAPeriodical</b:SourceType>
    <b:Guid>{C68DF0D9-FC24-4B19-909C-4AA3984F8221}</b:Guid>
    <b:Author>
      <b:Author>
        <b:NameList>
          <b:Person>
            <b:Last>張洵</b:Last>
          </b:Person>
        </b:NameList>
      </b:Author>
    </b:Author>
    <b:Title>分香與進香一媽祖信仰與人群的整合</b:Title>
    <b:Year>1999</b:Year>
    <b:Pages>84-85</b:Pages>
    <b:PeriodicalTitle>思與言</b:PeriodicalTitle>
    <b:Month>12</b:Month>
    <b:RefOrder>32</b:RefOrder>
  </b:Source>
  <b:Source>
    <b:Tag>林富士05</b:Tag>
    <b:SourceType>ArticleInAPeriodical</b:SourceType>
    <b:Guid>{DB70E92E-FB6D-4A5B-B10B-DE36163436DF}</b:Guid>
    <b:Title>醫者或病人？－童乩在臺灣社會中的角色與形象</b:Title>
    <b:Year>2005</b:Year>
    <b:Author>
      <b:Author>
        <b:NameList>
          <b:Person>
            <b:Last>林富士</b:Last>
          </b:Person>
        </b:NameList>
      </b:Author>
    </b:Author>
    <b:PeriodicalTitle>中央研究院歷史語言研究所集刊</b:PeriodicalTitle>
    <b:Month>9</b:Month>
    <b:Day>1</b:Day>
    <b:Pages>511-568</b:Pages>
    <b:RefOrder>33</b:RefOrder>
  </b:Source>
  <b:Source>
    <b:Tag>預留位置1</b:Tag>
    <b:SourceType>Report</b:SourceType>
    <b:Guid>{2520AF25-2619-4E66-83EB-27E9AD4FD293}</b:Guid>
    <b:RefOrder>34</b:RefOrder>
  </b:Source>
</b:Sources>
</file>

<file path=customXml/itemProps1.xml><?xml version="1.0" encoding="utf-8"?>
<ds:datastoreItem xmlns:ds="http://schemas.openxmlformats.org/officeDocument/2006/customXml" ds:itemID="{E961D49B-EF4E-4258-ABA8-2365064A9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28</Pages>
  <Words>3075</Words>
  <Characters>17531</Characters>
  <Application>Microsoft Office Word</Application>
  <DocSecurity>0</DocSecurity>
  <Lines>146</Lines>
  <Paragraphs>41</Paragraphs>
  <ScaleCrop>false</ScaleCrop>
  <Company/>
  <LinksUpToDate>false</LinksUpToDate>
  <CharactersWithSpaces>20565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jimtim</dc:creator>
  <cp:lastModifiedBy>M</cp:lastModifiedBy>
  <cp:revision>11</cp:revision>
  <cp:lastPrinted>2014-10-07T15:30:00Z</cp:lastPrinted>
  <dcterms:created xsi:type="dcterms:W3CDTF">2014-09-03T17:52:00Z</dcterms:created>
  <dcterms:modified xsi:type="dcterms:W3CDTF">2014-10-07T15:53:00Z</dcterms:modified>
</cp:coreProperties>
</file>